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0" w:rsidRPr="002F7286" w:rsidRDefault="00512B80" w:rsidP="001876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 w:rsidRPr="002F7286">
        <w:rPr>
          <w:rFonts w:ascii="Times New Roman" w:hAnsi="Times New Roman"/>
          <w:noProof/>
          <w:lang w:val="en-US"/>
        </w:rPr>
        <w:drawing>
          <wp:inline distT="0" distB="0" distL="0" distR="0">
            <wp:extent cx="13017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20" w:rsidRPr="002F7286" w:rsidRDefault="00F51120" w:rsidP="001876F5">
      <w:pPr>
        <w:tabs>
          <w:tab w:val="left" w:pos="4680"/>
        </w:tabs>
        <w:autoSpaceDE w:val="0"/>
        <w:autoSpaceDN w:val="0"/>
        <w:adjustRightInd w:val="0"/>
        <w:ind w:left="2880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</w:p>
    <w:p w:rsidR="00F51120" w:rsidRPr="002F7286" w:rsidRDefault="00F51120" w:rsidP="00572F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51120" w:rsidRPr="002F7286" w:rsidRDefault="001876F5" w:rsidP="001876F5">
      <w:pPr>
        <w:spacing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2F7286">
        <w:rPr>
          <w:rFonts w:ascii="Times New Roman" w:hAnsi="Times New Roman"/>
          <w:b/>
          <w:color w:val="000000"/>
          <w:sz w:val="28"/>
          <w:szCs w:val="28"/>
          <w:rtl/>
          <w:lang w:val="en-US"/>
        </w:rPr>
        <w:t xml:space="preserve">   </w:t>
      </w:r>
    </w:p>
    <w:p w:rsidR="00F51120" w:rsidRPr="002F7286" w:rsidRDefault="00F51120" w:rsidP="00016899">
      <w:pPr>
        <w:spacing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F51120" w:rsidRPr="002F7286" w:rsidRDefault="00F51120" w:rsidP="00016899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  <w:r w:rsidRPr="002F7286">
        <w:rPr>
          <w:rFonts w:ascii="Times New Roman" w:hAnsi="Times New Roman"/>
          <w:b/>
          <w:color w:val="000000"/>
          <w:sz w:val="40"/>
          <w:szCs w:val="40"/>
          <w:lang w:val="en-US"/>
        </w:rPr>
        <w:t>The University of Jordan</w:t>
      </w:r>
    </w:p>
    <w:p w:rsidR="00F51120" w:rsidRPr="002F7286" w:rsidRDefault="00F51120" w:rsidP="00016899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F7286">
        <w:rPr>
          <w:rFonts w:ascii="Times New Roman" w:hAnsi="Times New Roman"/>
          <w:b/>
          <w:bCs/>
          <w:sz w:val="40"/>
          <w:szCs w:val="40"/>
        </w:rPr>
        <w:t>Accreditation &amp; Quality Assurance Center</w:t>
      </w:r>
    </w:p>
    <w:p w:rsidR="006F2472" w:rsidRDefault="006F2472" w:rsidP="006F247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472" w:rsidRDefault="006F2472" w:rsidP="006F247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2472" w:rsidRDefault="00B81247" w:rsidP="006F247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81247">
        <w:rPr>
          <w:rFonts w:ascii="Times New Roman" w:hAnsi="Times New Roman"/>
          <w:b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1.45pt;margin-top:21.25pt;width:461.35pt;height:68.45pt;z-index:251660288;mso-width-relative:margin;mso-height-relative:margin;v-text-anchor:middle" fillcolor="#f2f2f2 [3052]" strokecolor="#d8d8d8 [2732]">
            <v:fill color2="fill darken(118)" rotate="t" focusposition=".5,.5" focussize="" method="linear sigma" focus="100%" type="gradient"/>
            <v:textbox>
              <w:txbxContent>
                <w:p w:rsidR="003E03AF" w:rsidRDefault="003E03AF" w:rsidP="003E0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3E03AF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Complementary and Alternative Medicine </w:t>
                  </w:r>
                </w:p>
                <w:p w:rsidR="006F2472" w:rsidRPr="006F2472" w:rsidRDefault="006F2472" w:rsidP="003E0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r w:rsidRPr="006F2472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en-GB"/>
                    </w:rPr>
                    <w:t>12</w:t>
                  </w:r>
                  <w:r w:rsidR="003E03AF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en-GB"/>
                    </w:rPr>
                    <w:t>01414</w:t>
                  </w:r>
                </w:p>
                <w:p w:rsidR="006F2472" w:rsidRDefault="006F2472"/>
              </w:txbxContent>
            </v:textbox>
          </v:shape>
        </w:pict>
      </w:r>
    </w:p>
    <w:p w:rsidR="006F2472" w:rsidRDefault="006F2472" w:rsidP="006F247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51120" w:rsidRPr="006F2472" w:rsidRDefault="00B81247" w:rsidP="006F247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81247">
        <w:rPr>
          <w:rFonts w:ascii="Times New Roman" w:hAnsi="Times New Roman"/>
          <w:noProof/>
          <w:sz w:val="36"/>
          <w:szCs w:val="36"/>
        </w:rPr>
        <w:pict>
          <v:shape id="Text Box 2" o:spid="_x0000_s1036" type="#_x0000_t202" style="position:absolute;left:0;text-align:left;margin-left:0;margin-top:170.5pt;width:237.15pt;height:40.9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F51120" w:rsidRPr="0002388B" w:rsidRDefault="00F51120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  <w:p w:rsidR="00F51120" w:rsidRPr="0002388B" w:rsidRDefault="00F51120" w:rsidP="00E67432">
                  <w:pPr>
                    <w:pStyle w:val="ps1Char"/>
                  </w:pPr>
                </w:p>
              </w:txbxContent>
            </v:textbox>
          </v:shape>
        </w:pict>
      </w:r>
      <w:r w:rsidR="00F51120" w:rsidRPr="006F2472">
        <w:rPr>
          <w:rFonts w:ascii="Times New Roman" w:hAnsi="Times New Roman"/>
          <w:b/>
          <w:bCs/>
          <w:sz w:val="36"/>
          <w:szCs w:val="36"/>
        </w:rPr>
        <w:br w:type="page"/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366"/>
        <w:gridCol w:w="6138"/>
      </w:tblGrid>
      <w:tr w:rsidR="00B143AC" w:rsidRPr="002F7286" w:rsidTr="00DD1A40">
        <w:trPr>
          <w:trHeight w:val="307"/>
        </w:trPr>
        <w:tc>
          <w:tcPr>
            <w:tcW w:w="576" w:type="dxa"/>
            <w:vAlign w:val="center"/>
          </w:tcPr>
          <w:p w:rsidR="00B143AC" w:rsidRPr="002F7286" w:rsidRDefault="00F51120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br w:type="page"/>
            </w:r>
            <w:r w:rsidR="00B143AC" w:rsidRPr="002F728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F7286" w:rsidRDefault="00047D5D" w:rsidP="00824627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Course </w:t>
            </w:r>
            <w:r w:rsidR="00824627"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</w:t>
            </w: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B143AC" w:rsidRPr="002F7286" w:rsidRDefault="00945BEC" w:rsidP="00945BEC">
            <w:pPr>
              <w:pStyle w:val="ps1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Complementary and Alternative Medicine</w:t>
            </w:r>
          </w:p>
        </w:tc>
      </w:tr>
      <w:tr w:rsidR="00B143AC" w:rsidRPr="002F7286" w:rsidTr="00DD1A40">
        <w:trPr>
          <w:trHeight w:val="307"/>
        </w:trPr>
        <w:tc>
          <w:tcPr>
            <w:tcW w:w="576" w:type="dxa"/>
            <w:vAlign w:val="center"/>
          </w:tcPr>
          <w:p w:rsidR="00B143AC" w:rsidRPr="002F7286" w:rsidRDefault="00B143AC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F7286" w:rsidRDefault="00F51120" w:rsidP="00CC4F1F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Course </w:t>
            </w:r>
            <w:r w:rsidR="00824627"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</w:t>
            </w:r>
            <w:r w:rsidR="00047D5D"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umber</w:t>
            </w:r>
          </w:p>
        </w:tc>
        <w:tc>
          <w:tcPr>
            <w:tcW w:w="6138" w:type="dxa"/>
          </w:tcPr>
          <w:p w:rsidR="00B143AC" w:rsidRPr="002F7286" w:rsidRDefault="00945BEC" w:rsidP="00DD5D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1201414</w:t>
            </w:r>
          </w:p>
        </w:tc>
      </w:tr>
      <w:tr w:rsidR="00172634" w:rsidRPr="002F7286" w:rsidTr="00DD1A40">
        <w:trPr>
          <w:trHeight w:val="307"/>
        </w:trPr>
        <w:tc>
          <w:tcPr>
            <w:tcW w:w="576" w:type="dxa"/>
            <w:vMerge w:val="restart"/>
            <w:vAlign w:val="center"/>
          </w:tcPr>
          <w:p w:rsidR="00172634" w:rsidRPr="002F7286" w:rsidRDefault="00172634" w:rsidP="0017263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366" w:type="dxa"/>
            <w:shd w:val="clear" w:color="auto" w:fill="D9D9D9"/>
          </w:tcPr>
          <w:p w:rsidR="00172634" w:rsidRPr="002F7286" w:rsidRDefault="00172634" w:rsidP="00E67432">
            <w:pPr>
              <w:pStyle w:val="ps1Char"/>
              <w:rPr>
                <w:rFonts w:ascii="Times New Roman" w:hAnsi="Times New Roman"/>
                <w:sz w:val="22"/>
                <w:szCs w:val="22"/>
              </w:rPr>
            </w:pPr>
            <w:r w:rsidRPr="002F7286">
              <w:rPr>
                <w:rFonts w:ascii="Times New Roman" w:hAnsi="Times New Roman"/>
                <w:sz w:val="22"/>
                <w:szCs w:val="22"/>
              </w:rPr>
              <w:t xml:space="preserve">Credit hours </w:t>
            </w:r>
            <w:r w:rsidRPr="002F7286">
              <w:rPr>
                <w:rFonts w:ascii="Times New Roman" w:hAnsi="Times New Roman"/>
              </w:rPr>
              <w:t>(theory, practical)</w:t>
            </w:r>
          </w:p>
        </w:tc>
        <w:tc>
          <w:tcPr>
            <w:tcW w:w="6138" w:type="dxa"/>
          </w:tcPr>
          <w:p w:rsidR="00172634" w:rsidRPr="002F7286" w:rsidRDefault="00DD1A40" w:rsidP="00E67432">
            <w:pPr>
              <w:pStyle w:val="ps1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72634" w:rsidRPr="002F7286" w:rsidTr="00DD1A40">
        <w:trPr>
          <w:trHeight w:val="307"/>
        </w:trPr>
        <w:tc>
          <w:tcPr>
            <w:tcW w:w="576" w:type="dxa"/>
            <w:vMerge/>
            <w:vAlign w:val="center"/>
          </w:tcPr>
          <w:p w:rsidR="00172634" w:rsidRPr="002F7286" w:rsidRDefault="00172634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D9D9D9"/>
          </w:tcPr>
          <w:p w:rsidR="00172634" w:rsidRPr="002F7286" w:rsidRDefault="00172634" w:rsidP="00E67432">
            <w:pPr>
              <w:pStyle w:val="ps1Char"/>
              <w:rPr>
                <w:rFonts w:ascii="Times New Roman" w:hAnsi="Times New Roman"/>
                <w:sz w:val="22"/>
                <w:szCs w:val="22"/>
              </w:rPr>
            </w:pPr>
            <w:r w:rsidRPr="002F7286">
              <w:rPr>
                <w:rFonts w:ascii="Times New Roman" w:hAnsi="Times New Roman"/>
                <w:sz w:val="22"/>
                <w:szCs w:val="22"/>
              </w:rPr>
              <w:t xml:space="preserve">Contact hours </w:t>
            </w:r>
            <w:r w:rsidRPr="002F7286">
              <w:rPr>
                <w:rFonts w:ascii="Times New Roman" w:hAnsi="Times New Roman"/>
              </w:rPr>
              <w:t>(theory, practical)</w:t>
            </w:r>
          </w:p>
        </w:tc>
        <w:tc>
          <w:tcPr>
            <w:tcW w:w="6138" w:type="dxa"/>
          </w:tcPr>
          <w:p w:rsidR="00172634" w:rsidRPr="002F7286" w:rsidRDefault="00DD1A40" w:rsidP="00E67432">
            <w:pPr>
              <w:pStyle w:val="ps1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7D5D" w:rsidRPr="002F7286" w:rsidTr="00DD1A40">
        <w:trPr>
          <w:trHeight w:val="307"/>
        </w:trPr>
        <w:tc>
          <w:tcPr>
            <w:tcW w:w="576" w:type="dxa"/>
            <w:vAlign w:val="center"/>
          </w:tcPr>
          <w:p w:rsidR="00047D5D" w:rsidRPr="002F7286" w:rsidRDefault="00047D5D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F7286" w:rsidRDefault="00047D5D" w:rsidP="00824627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Prerequisites/</w:t>
            </w:r>
            <w:proofErr w:type="spellStart"/>
            <w:r w:rsidR="00824627"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</w:t>
            </w: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orequisites</w:t>
            </w:r>
            <w:proofErr w:type="spellEnd"/>
          </w:p>
        </w:tc>
        <w:tc>
          <w:tcPr>
            <w:tcW w:w="6138" w:type="dxa"/>
          </w:tcPr>
          <w:p w:rsidR="00047D5D" w:rsidRPr="002F7286" w:rsidRDefault="0037449A" w:rsidP="003744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Chemistry of Medicinal Plants (1201390)</w:t>
            </w:r>
          </w:p>
        </w:tc>
      </w:tr>
      <w:tr w:rsidR="00047D5D" w:rsidRPr="002F7286" w:rsidTr="00DD1A40">
        <w:trPr>
          <w:trHeight w:val="307"/>
        </w:trPr>
        <w:tc>
          <w:tcPr>
            <w:tcW w:w="576" w:type="dxa"/>
            <w:vAlign w:val="center"/>
          </w:tcPr>
          <w:p w:rsidR="00047D5D" w:rsidRPr="002F7286" w:rsidRDefault="00047D5D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F7286" w:rsidRDefault="00047D5D" w:rsidP="00824627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824627"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</w:t>
            </w: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047D5D" w:rsidRPr="002F7286" w:rsidRDefault="0037449A" w:rsidP="00E67432">
            <w:pPr>
              <w:pStyle w:val="ps1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Doctor of Pharmacy (</w:t>
            </w:r>
            <w:proofErr w:type="spellStart"/>
            <w:r>
              <w:rPr>
                <w:rFonts w:ascii="Times New Roman" w:hAnsi="Times New Roman"/>
              </w:rPr>
              <w:t>Pharm</w:t>
            </w:r>
            <w:proofErr w:type="spellEnd"/>
            <w:r>
              <w:rPr>
                <w:rFonts w:ascii="Times New Roman" w:hAnsi="Times New Roman"/>
              </w:rPr>
              <w:t xml:space="preserve"> D)</w:t>
            </w:r>
          </w:p>
        </w:tc>
      </w:tr>
      <w:tr w:rsidR="00047D5D" w:rsidRPr="002F7286" w:rsidTr="00DD1A40">
        <w:trPr>
          <w:trHeight w:val="307"/>
        </w:trPr>
        <w:tc>
          <w:tcPr>
            <w:tcW w:w="576" w:type="dxa"/>
            <w:vAlign w:val="center"/>
          </w:tcPr>
          <w:p w:rsidR="00047D5D" w:rsidRPr="002F7286" w:rsidRDefault="00047D5D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F7286" w:rsidRDefault="00047D5D" w:rsidP="00824627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Program </w:t>
            </w:r>
            <w:r w:rsidR="00824627"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</w:t>
            </w: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ode</w:t>
            </w:r>
          </w:p>
        </w:tc>
        <w:tc>
          <w:tcPr>
            <w:tcW w:w="6138" w:type="dxa"/>
          </w:tcPr>
          <w:p w:rsidR="00047D5D" w:rsidRPr="002F7286" w:rsidRDefault="00527BAA" w:rsidP="00E67432">
            <w:pPr>
              <w:pStyle w:val="ps1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7D5D" w:rsidRPr="002F7286" w:rsidTr="00DD1A40">
        <w:trPr>
          <w:trHeight w:val="307"/>
        </w:trPr>
        <w:tc>
          <w:tcPr>
            <w:tcW w:w="576" w:type="dxa"/>
            <w:vAlign w:val="center"/>
          </w:tcPr>
          <w:p w:rsidR="00047D5D" w:rsidRPr="002F7286" w:rsidRDefault="00047D5D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F7286" w:rsidRDefault="00047D5D" w:rsidP="00824627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Awarding </w:t>
            </w:r>
            <w:r w:rsidR="00824627"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</w:t>
            </w: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nstitution</w:t>
            </w:r>
            <w:r w:rsidRPr="002F7286" w:rsidDel="00627D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</w:tcPr>
          <w:p w:rsidR="00047D5D" w:rsidRPr="002F7286" w:rsidRDefault="0060371C" w:rsidP="00E67432">
            <w:pPr>
              <w:pStyle w:val="ps1Char"/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</w:rPr>
              <w:t>The University of Jordan</w:t>
            </w:r>
          </w:p>
        </w:tc>
      </w:tr>
      <w:tr w:rsidR="00671D3D" w:rsidRPr="002F7286" w:rsidTr="00DD1A40">
        <w:trPr>
          <w:trHeight w:val="307"/>
        </w:trPr>
        <w:tc>
          <w:tcPr>
            <w:tcW w:w="576" w:type="dxa"/>
            <w:vAlign w:val="center"/>
          </w:tcPr>
          <w:p w:rsidR="00671D3D" w:rsidRPr="002F7286" w:rsidRDefault="00671D3D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F7286" w:rsidRDefault="00671D3D" w:rsidP="00F57F5A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6138" w:type="dxa"/>
          </w:tcPr>
          <w:p w:rsidR="00671D3D" w:rsidRPr="002F7286" w:rsidRDefault="0060371C" w:rsidP="00E67432">
            <w:pPr>
              <w:pStyle w:val="ps1Char"/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</w:rPr>
              <w:t>Pharmacy</w:t>
            </w:r>
          </w:p>
        </w:tc>
      </w:tr>
      <w:tr w:rsidR="00671D3D" w:rsidRPr="002F7286" w:rsidTr="00DD1A40">
        <w:trPr>
          <w:trHeight w:val="307"/>
        </w:trPr>
        <w:tc>
          <w:tcPr>
            <w:tcW w:w="576" w:type="dxa"/>
            <w:vAlign w:val="center"/>
          </w:tcPr>
          <w:p w:rsidR="00671D3D" w:rsidRPr="002F7286" w:rsidRDefault="00671D3D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F7286" w:rsidRDefault="00671D3D" w:rsidP="00F57F5A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6138" w:type="dxa"/>
          </w:tcPr>
          <w:p w:rsidR="00671D3D" w:rsidRPr="002F7286" w:rsidRDefault="0060371C" w:rsidP="00E67432">
            <w:pPr>
              <w:pStyle w:val="ps1Char"/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</w:rPr>
              <w:t>Pharmaceutical Sciences</w:t>
            </w:r>
          </w:p>
        </w:tc>
      </w:tr>
      <w:tr w:rsidR="00671D3D" w:rsidRPr="002F7286" w:rsidTr="00DD1A40">
        <w:trPr>
          <w:trHeight w:val="399"/>
        </w:trPr>
        <w:tc>
          <w:tcPr>
            <w:tcW w:w="576" w:type="dxa"/>
            <w:vAlign w:val="center"/>
          </w:tcPr>
          <w:p w:rsidR="00671D3D" w:rsidRPr="002F7286" w:rsidRDefault="00671D3D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F7286" w:rsidRDefault="00671D3D" w:rsidP="00172634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Level of </w:t>
            </w:r>
            <w:r w:rsidR="00172634"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</w:t>
            </w:r>
            <w:r w:rsidR="00D75241"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ourse </w:t>
            </w:r>
          </w:p>
        </w:tc>
        <w:tc>
          <w:tcPr>
            <w:tcW w:w="6138" w:type="dxa"/>
          </w:tcPr>
          <w:p w:rsidR="00671D3D" w:rsidRPr="002F7286" w:rsidRDefault="00B65E7E" w:rsidP="00E67432">
            <w:pPr>
              <w:pStyle w:val="ps1Char"/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</w:rPr>
              <w:t>Undergraduate</w:t>
            </w:r>
          </w:p>
        </w:tc>
      </w:tr>
      <w:tr w:rsidR="00761E80" w:rsidRPr="002F7286" w:rsidTr="00DD1A40">
        <w:trPr>
          <w:trHeight w:val="307"/>
        </w:trPr>
        <w:tc>
          <w:tcPr>
            <w:tcW w:w="576" w:type="dxa"/>
            <w:vAlign w:val="center"/>
          </w:tcPr>
          <w:p w:rsidR="00761E80" w:rsidRPr="002F7286" w:rsidRDefault="00761E80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366" w:type="dxa"/>
            <w:shd w:val="clear" w:color="auto" w:fill="D9D9D9"/>
          </w:tcPr>
          <w:p w:rsidR="00761E80" w:rsidRPr="002F7286" w:rsidRDefault="00D75241" w:rsidP="00D75241">
            <w:pPr>
              <w:tabs>
                <w:tab w:val="left" w:pos="9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2F7286">
              <w:rPr>
                <w:rFonts w:ascii="Times New Roman" w:hAnsi="Times New Roman"/>
                <w:sz w:val="22"/>
                <w:szCs w:val="22"/>
              </w:rPr>
              <w:t xml:space="preserve">Year of study and </w:t>
            </w:r>
            <w:r w:rsidRPr="002F7286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761E80" w:rsidRPr="002F7286">
              <w:rPr>
                <w:rFonts w:ascii="Times New Roman" w:hAnsi="Times New Roman"/>
                <w:bCs/>
                <w:sz w:val="22"/>
                <w:szCs w:val="22"/>
              </w:rPr>
              <w:t>emester</w:t>
            </w:r>
            <w:r w:rsidR="00824627" w:rsidRPr="002F72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61E80" w:rsidRPr="002F7286">
              <w:rPr>
                <w:rFonts w:ascii="Times New Roman" w:hAnsi="Times New Roman"/>
                <w:bCs/>
                <w:sz w:val="22"/>
                <w:szCs w:val="22"/>
              </w:rPr>
              <w:t>(s)</w:t>
            </w:r>
          </w:p>
        </w:tc>
        <w:tc>
          <w:tcPr>
            <w:tcW w:w="6138" w:type="dxa"/>
          </w:tcPr>
          <w:p w:rsidR="00761E80" w:rsidRPr="002F7286" w:rsidRDefault="002C0DF6" w:rsidP="0037449A">
            <w:pPr>
              <w:pStyle w:val="ps1Char"/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</w:rPr>
              <w:t xml:space="preserve">Fourth </w:t>
            </w:r>
            <w:r w:rsidR="00527BAA">
              <w:rPr>
                <w:rFonts w:ascii="Times New Roman" w:hAnsi="Times New Roman"/>
              </w:rPr>
              <w:t>year (</w:t>
            </w:r>
            <w:r w:rsidR="0037449A">
              <w:rPr>
                <w:rFonts w:ascii="Times New Roman" w:hAnsi="Times New Roman"/>
              </w:rPr>
              <w:t>Compulsory</w:t>
            </w:r>
            <w:r w:rsidR="00527BAA">
              <w:rPr>
                <w:rFonts w:ascii="Times New Roman" w:hAnsi="Times New Roman"/>
              </w:rPr>
              <w:t xml:space="preserve"> course)</w:t>
            </w:r>
          </w:p>
        </w:tc>
      </w:tr>
      <w:tr w:rsidR="00761E80" w:rsidRPr="002F7286" w:rsidTr="00DD1A40">
        <w:trPr>
          <w:trHeight w:val="307"/>
        </w:trPr>
        <w:tc>
          <w:tcPr>
            <w:tcW w:w="576" w:type="dxa"/>
            <w:vAlign w:val="center"/>
          </w:tcPr>
          <w:p w:rsidR="00761E80" w:rsidRPr="002F7286" w:rsidRDefault="00761E80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F7286" w:rsidRDefault="00761E80" w:rsidP="00761E80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</w:tcPr>
          <w:p w:rsidR="00761E80" w:rsidRPr="002F7286" w:rsidRDefault="002C0DF6" w:rsidP="0037449A">
            <w:pPr>
              <w:pStyle w:val="ps1Char"/>
              <w:rPr>
                <w:rFonts w:ascii="Times New Roman" w:hAnsi="Times New Roman"/>
              </w:rPr>
            </w:pPr>
            <w:proofErr w:type="spellStart"/>
            <w:r w:rsidRPr="002F7286">
              <w:rPr>
                <w:rFonts w:ascii="Times New Roman" w:hAnsi="Times New Roman"/>
              </w:rPr>
              <w:t>Pharm</w:t>
            </w:r>
            <w:proofErr w:type="spellEnd"/>
            <w:r w:rsidR="0037449A">
              <w:rPr>
                <w:rFonts w:ascii="Times New Roman" w:hAnsi="Times New Roman"/>
              </w:rPr>
              <w:t xml:space="preserve"> D</w:t>
            </w:r>
            <w:r w:rsidR="00C738DC">
              <w:rPr>
                <w:rFonts w:ascii="Times New Roman" w:hAnsi="Times New Roman"/>
              </w:rPr>
              <w:t xml:space="preserve"> BSc</w:t>
            </w:r>
          </w:p>
        </w:tc>
      </w:tr>
      <w:tr w:rsidR="00761E80" w:rsidRPr="002F7286" w:rsidTr="00DD1A40">
        <w:trPr>
          <w:trHeight w:val="307"/>
        </w:trPr>
        <w:tc>
          <w:tcPr>
            <w:tcW w:w="576" w:type="dxa"/>
            <w:vAlign w:val="center"/>
          </w:tcPr>
          <w:p w:rsidR="00761E80" w:rsidRPr="002F7286" w:rsidRDefault="00761E80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F7286" w:rsidRDefault="00761E80" w:rsidP="00824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sz w:val="22"/>
                <w:szCs w:val="22"/>
              </w:rPr>
              <w:t xml:space="preserve">Other </w:t>
            </w:r>
            <w:r w:rsidR="00824627" w:rsidRPr="002F728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F7286">
              <w:rPr>
                <w:rFonts w:ascii="Times New Roman" w:hAnsi="Times New Roman" w:cs="Times New Roman"/>
                <w:sz w:val="22"/>
                <w:szCs w:val="22"/>
              </w:rPr>
              <w:t>epartment</w:t>
            </w:r>
            <w:r w:rsidR="00DD25CD" w:rsidRPr="002F7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286">
              <w:rPr>
                <w:rFonts w:ascii="Times New Roman" w:hAnsi="Times New Roman" w:cs="Times New Roman"/>
                <w:sz w:val="22"/>
                <w:szCs w:val="22"/>
              </w:rPr>
              <w:t>(s) involved in teaching the course</w:t>
            </w:r>
          </w:p>
        </w:tc>
        <w:tc>
          <w:tcPr>
            <w:tcW w:w="6138" w:type="dxa"/>
          </w:tcPr>
          <w:p w:rsidR="00761E80" w:rsidRPr="002F7286" w:rsidDel="000E10C1" w:rsidRDefault="0060371C" w:rsidP="00E67432">
            <w:pPr>
              <w:pStyle w:val="ps1Char"/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</w:rPr>
              <w:t>N/A</w:t>
            </w:r>
          </w:p>
        </w:tc>
      </w:tr>
      <w:tr w:rsidR="00761E80" w:rsidRPr="002F7286" w:rsidTr="00DD1A40">
        <w:trPr>
          <w:trHeight w:val="399"/>
        </w:trPr>
        <w:tc>
          <w:tcPr>
            <w:tcW w:w="576" w:type="dxa"/>
            <w:vAlign w:val="center"/>
          </w:tcPr>
          <w:p w:rsidR="00761E80" w:rsidRPr="002F7286" w:rsidRDefault="00761E80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F7286" w:rsidRDefault="00761E80" w:rsidP="00C06816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761E80" w:rsidRPr="002F7286" w:rsidRDefault="0060371C" w:rsidP="00E67432">
            <w:pPr>
              <w:pStyle w:val="ps1Char"/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</w:rPr>
              <w:t>English</w:t>
            </w:r>
          </w:p>
        </w:tc>
      </w:tr>
      <w:tr w:rsidR="00761E80" w:rsidRPr="002F7286" w:rsidTr="00DD1A40">
        <w:trPr>
          <w:trHeight w:val="307"/>
        </w:trPr>
        <w:tc>
          <w:tcPr>
            <w:tcW w:w="576" w:type="dxa"/>
            <w:vAlign w:val="center"/>
          </w:tcPr>
          <w:p w:rsidR="00761E80" w:rsidRPr="002F7286" w:rsidRDefault="00761E80" w:rsidP="0033559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8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F7286" w:rsidRDefault="00761E80" w:rsidP="00CC4F1F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F72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</w:tcPr>
          <w:p w:rsidR="00761E80" w:rsidRPr="002F7286" w:rsidRDefault="0035048C" w:rsidP="00C00CF7">
            <w:pPr>
              <w:pStyle w:val="ps1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35048C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January 2017</w:t>
            </w:r>
          </w:p>
        </w:tc>
      </w:tr>
    </w:tbl>
    <w:p w:rsidR="0033559A" w:rsidRPr="002F7286" w:rsidRDefault="0033559A" w:rsidP="00C06816">
      <w:pPr>
        <w:pStyle w:val="ps2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:rsidR="00B143AC" w:rsidRPr="002F7286" w:rsidRDefault="004202C0" w:rsidP="00453BFA">
      <w:pPr>
        <w:pStyle w:val="ps2"/>
        <w:spacing w:before="120" w:after="12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F7286">
        <w:rPr>
          <w:rFonts w:ascii="Times New Roman" w:hAnsi="Times New Roman" w:cs="Times New Roman"/>
          <w:sz w:val="22"/>
          <w:szCs w:val="22"/>
        </w:rPr>
        <w:t>16</w:t>
      </w:r>
      <w:r w:rsidR="007B266D" w:rsidRPr="002F7286">
        <w:rPr>
          <w:rFonts w:ascii="Times New Roman" w:hAnsi="Times New Roman" w:cs="Times New Roman"/>
          <w:sz w:val="22"/>
          <w:szCs w:val="22"/>
        </w:rPr>
        <w:t xml:space="preserve">. </w:t>
      </w:r>
      <w:r w:rsidR="00DD25CD" w:rsidRPr="002F7286">
        <w:rPr>
          <w:rFonts w:ascii="Times New Roman" w:hAnsi="Times New Roman" w:cs="Times New Roman"/>
          <w:sz w:val="22"/>
          <w:szCs w:val="22"/>
        </w:rPr>
        <w:t xml:space="preserve">Course </w:t>
      </w:r>
      <w:r w:rsidR="00453BFA" w:rsidRPr="002F7286">
        <w:rPr>
          <w:rFonts w:ascii="Times New Roman" w:hAnsi="Times New Roman" w:cs="Times New Roman"/>
          <w:sz w:val="22"/>
          <w:szCs w:val="22"/>
        </w:rPr>
        <w:t>Coordinator</w:t>
      </w:r>
      <w:r w:rsidR="0033559A" w:rsidRPr="002F7286">
        <w:rPr>
          <w:rFonts w:ascii="Times New Roman" w:hAnsi="Times New Roman" w:cs="Times New Roman"/>
          <w:sz w:val="22"/>
          <w:szCs w:val="22"/>
        </w:rPr>
        <w:t>:</w:t>
      </w:r>
      <w:r w:rsidR="00DD25CD" w:rsidRPr="002F728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2F7286" w:rsidTr="00002735">
        <w:trPr>
          <w:trHeight w:val="1043"/>
        </w:trPr>
        <w:tc>
          <w:tcPr>
            <w:tcW w:w="10080" w:type="dxa"/>
          </w:tcPr>
          <w:p w:rsidR="00122200" w:rsidRPr="002F7286" w:rsidRDefault="00122200" w:rsidP="00E67432">
            <w:pPr>
              <w:pStyle w:val="ps1Char"/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 xml:space="preserve">Dr </w:t>
            </w:r>
            <w:proofErr w:type="spellStart"/>
            <w:r w:rsidRPr="002F7286">
              <w:rPr>
                <w:rFonts w:ascii="Times New Roman" w:hAnsi="Times New Roman"/>
                <w:b w:val="0"/>
                <w:bCs w:val="0"/>
              </w:rPr>
              <w:t>Mayadah</w:t>
            </w:r>
            <w:proofErr w:type="spellEnd"/>
            <w:r w:rsidRPr="002F7286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2F7286">
              <w:rPr>
                <w:rFonts w:ascii="Times New Roman" w:hAnsi="Times New Roman"/>
                <w:b w:val="0"/>
                <w:bCs w:val="0"/>
              </w:rPr>
              <w:t>Shehadeh</w:t>
            </w:r>
            <w:proofErr w:type="spellEnd"/>
          </w:p>
          <w:p w:rsidR="00122200" w:rsidRPr="002F7286" w:rsidRDefault="00E422C7" w:rsidP="00E422C7">
            <w:pPr>
              <w:pStyle w:val="ps1Char"/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 xml:space="preserve">Office no.: </w:t>
            </w:r>
            <w:r w:rsidR="00D846E3" w:rsidRPr="002F7286">
              <w:rPr>
                <w:rFonts w:ascii="Times New Roman" w:hAnsi="Times New Roman"/>
                <w:b w:val="0"/>
                <w:bCs w:val="0"/>
              </w:rPr>
              <w:t>207</w:t>
            </w:r>
            <w:r w:rsidRPr="002F7286">
              <w:rPr>
                <w:rFonts w:ascii="Times New Roman" w:hAnsi="Times New Roman"/>
                <w:b w:val="0"/>
                <w:bCs w:val="0"/>
              </w:rPr>
              <w:t xml:space="preserve"> extension building </w:t>
            </w:r>
            <w:r w:rsidR="00D846E3" w:rsidRPr="002F7286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4202C0" w:rsidRPr="002F7286" w:rsidRDefault="00E422C7" w:rsidP="00C738DC">
            <w:pPr>
              <w:pStyle w:val="ps1Char"/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 xml:space="preserve">Office hours: </w:t>
            </w:r>
            <w:r w:rsidR="00C738DC">
              <w:rPr>
                <w:rFonts w:ascii="Times New Roman" w:hAnsi="Times New Roman"/>
                <w:b w:val="0"/>
                <w:bCs w:val="0"/>
              </w:rPr>
              <w:t>Check Office Posting</w:t>
            </w:r>
            <w:r w:rsidR="00D846E3" w:rsidRPr="002F728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22200" w:rsidRPr="002F7286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4C39CD" w:rsidRPr="002F7286" w:rsidRDefault="00E422C7" w:rsidP="00E67432">
            <w:pPr>
              <w:pStyle w:val="ps1Char"/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 xml:space="preserve">e-mail: </w:t>
            </w:r>
            <w:hyperlink r:id="rId13" w:history="1">
              <w:r w:rsidRPr="002F7286">
                <w:rPr>
                  <w:rStyle w:val="Hyperlink"/>
                  <w:rFonts w:ascii="Times New Roman" w:hAnsi="Times New Roman" w:cs="Times New Roman"/>
                  <w:b w:val="0"/>
                  <w:bCs w:val="0"/>
                </w:rPr>
                <w:t>m.shehadeh@ju.edu.jo</w:t>
              </w:r>
            </w:hyperlink>
          </w:p>
          <w:p w:rsidR="00E422C7" w:rsidRPr="002F7286" w:rsidRDefault="00E422C7" w:rsidP="00E67432">
            <w:pPr>
              <w:pStyle w:val="ps1Char"/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 xml:space="preserve">Website: </w:t>
            </w:r>
            <w:hyperlink r:id="rId14" w:history="1">
              <w:r w:rsidRPr="002F7286">
                <w:rPr>
                  <w:rStyle w:val="Hyperlink"/>
                  <w:rFonts w:ascii="Times New Roman" w:hAnsi="Times New Roman" w:cs="Times New Roman"/>
                  <w:b w:val="0"/>
                  <w:bCs w:val="0"/>
                </w:rPr>
                <w:t>http://eacademic.ju.edu.jo/m.shehadeh/default.aspx</w:t>
              </w:r>
            </w:hyperlink>
            <w:r w:rsidRPr="002F7286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</w:tr>
    </w:tbl>
    <w:p w:rsidR="00002735" w:rsidRPr="002F7286" w:rsidRDefault="00002735" w:rsidP="00002735">
      <w:pPr>
        <w:pStyle w:val="Heading7"/>
        <w:spacing w:line="480" w:lineRule="auto"/>
        <w:rPr>
          <w:rFonts w:ascii="Times New Roman" w:hAnsi="Times New Roman"/>
          <w:b/>
          <w:bCs/>
          <w:sz w:val="22"/>
          <w:szCs w:val="22"/>
          <w:u w:val="none"/>
        </w:rPr>
      </w:pPr>
    </w:p>
    <w:p w:rsidR="009310E1" w:rsidRPr="002F7286" w:rsidRDefault="009310E1" w:rsidP="00955553">
      <w:pPr>
        <w:pStyle w:val="ps2"/>
        <w:spacing w:before="120" w:after="12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F7286">
        <w:rPr>
          <w:rFonts w:ascii="Times New Roman" w:hAnsi="Times New Roman" w:cs="Times New Roman"/>
          <w:sz w:val="22"/>
          <w:szCs w:val="22"/>
        </w:rPr>
        <w:t>17.</w:t>
      </w:r>
      <w:r w:rsidRPr="002F72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B266D" w:rsidRPr="002F728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02735" w:rsidRPr="002F7286">
        <w:rPr>
          <w:rFonts w:ascii="Times New Roman" w:hAnsi="Times New Roman" w:cs="Times New Roman"/>
          <w:sz w:val="22"/>
          <w:szCs w:val="22"/>
        </w:rPr>
        <w:t>Other instructors</w:t>
      </w:r>
      <w:r w:rsidR="0033559A" w:rsidRPr="002F7286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002735" w:rsidRPr="002F7286">
        <w:rPr>
          <w:rFonts w:ascii="Times New Roman" w:hAnsi="Times New Roman" w:cs="Times New Roman"/>
          <w:b w:val="0"/>
          <w:bCs w:val="0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9310E1" w:rsidRPr="002F7286" w:rsidTr="00002735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E1" w:rsidRPr="002F7286" w:rsidRDefault="00955553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2F7286">
              <w:rPr>
                <w:rFonts w:ascii="Times New Roman" w:hAnsi="Times New Roman"/>
                <w:i/>
                <w:iCs/>
              </w:rPr>
              <w:t>Office</w:t>
            </w:r>
            <w:r w:rsidRPr="002F7286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Pr="002F7286">
              <w:rPr>
                <w:rFonts w:ascii="Times New Roman" w:hAnsi="Times New Roman"/>
                <w:i/>
                <w:iCs/>
              </w:rPr>
              <w:t>numbers,</w:t>
            </w:r>
            <w:r w:rsidRPr="002F7286">
              <w:rPr>
                <w:rFonts w:ascii="Times New Roman" w:hAnsi="Times New Roman"/>
                <w:i/>
                <w:iCs/>
                <w:spacing w:val="-9"/>
              </w:rPr>
              <w:t xml:space="preserve"> </w:t>
            </w:r>
            <w:r w:rsidRPr="002F7286">
              <w:rPr>
                <w:rFonts w:ascii="Times New Roman" w:hAnsi="Times New Roman"/>
                <w:i/>
                <w:iCs/>
              </w:rPr>
              <w:t>office</w:t>
            </w:r>
            <w:r w:rsidRPr="002F7286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Pr="002F7286">
              <w:rPr>
                <w:rFonts w:ascii="Times New Roman" w:hAnsi="Times New Roman"/>
                <w:i/>
                <w:iCs/>
              </w:rPr>
              <w:t>hours, phone</w:t>
            </w:r>
            <w:r w:rsidRPr="002F7286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Pr="002F7286">
              <w:rPr>
                <w:rFonts w:ascii="Times New Roman" w:hAnsi="Times New Roman"/>
                <w:i/>
                <w:iCs/>
              </w:rPr>
              <w:t>nu</w:t>
            </w:r>
            <w:r w:rsidRPr="002F7286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2F7286">
              <w:rPr>
                <w:rFonts w:ascii="Times New Roman" w:hAnsi="Times New Roman"/>
                <w:i/>
                <w:iCs/>
              </w:rPr>
              <w:t>bers,</w:t>
            </w:r>
            <w:r w:rsidRPr="002F7286">
              <w:rPr>
                <w:rFonts w:ascii="Times New Roman" w:hAnsi="Times New Roman"/>
                <w:i/>
                <w:iCs/>
                <w:spacing w:val="-4"/>
              </w:rPr>
              <w:t xml:space="preserve"> </w:t>
            </w:r>
            <w:r w:rsidRPr="002F7286">
              <w:rPr>
                <w:rFonts w:ascii="Times New Roman" w:hAnsi="Times New Roman"/>
                <w:i/>
                <w:iCs/>
              </w:rPr>
              <w:t>and</w:t>
            </w:r>
            <w:r w:rsidRPr="002F7286">
              <w:rPr>
                <w:rFonts w:ascii="Times New Roman" w:hAnsi="Times New Roman"/>
                <w:i/>
                <w:iCs/>
                <w:spacing w:val="-3"/>
              </w:rPr>
              <w:t xml:space="preserve"> </w:t>
            </w:r>
            <w:r w:rsidRPr="002F7286">
              <w:rPr>
                <w:rFonts w:ascii="Times New Roman" w:hAnsi="Times New Roman"/>
                <w:i/>
                <w:iCs/>
              </w:rPr>
              <w:t>e</w:t>
            </w:r>
            <w:r w:rsidRPr="002F7286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2F7286">
              <w:rPr>
                <w:rFonts w:ascii="Times New Roman" w:hAnsi="Times New Roman"/>
                <w:i/>
                <w:iCs/>
              </w:rPr>
              <w:t>ail</w:t>
            </w:r>
            <w:r w:rsidRPr="002F7286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Pr="002F7286">
              <w:rPr>
                <w:rFonts w:ascii="Times New Roman" w:hAnsi="Times New Roman"/>
                <w:i/>
                <w:iCs/>
              </w:rPr>
              <w:t>addresses should</w:t>
            </w:r>
            <w:r w:rsidRPr="002F7286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Pr="002F7286">
              <w:rPr>
                <w:rFonts w:ascii="Times New Roman" w:hAnsi="Times New Roman"/>
                <w:i/>
                <w:iCs/>
              </w:rPr>
              <w:t>be</w:t>
            </w:r>
            <w:r w:rsidRPr="002F728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2F7286">
              <w:rPr>
                <w:rFonts w:ascii="Times New Roman" w:hAnsi="Times New Roman"/>
                <w:i/>
                <w:iCs/>
              </w:rPr>
              <w:t>listed.</w:t>
            </w:r>
          </w:p>
          <w:p w:rsidR="005303D7" w:rsidRPr="002F7286" w:rsidRDefault="005303D7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</w:p>
          <w:p w:rsidR="005303D7" w:rsidRPr="002F7286" w:rsidRDefault="00EE716D" w:rsidP="00EE716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2F728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N/A</w:t>
            </w:r>
          </w:p>
          <w:p w:rsidR="009310E1" w:rsidRPr="002F7286" w:rsidRDefault="009310E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F50625" w:rsidRPr="002F7286" w:rsidRDefault="00F50625" w:rsidP="00A45946">
      <w:pPr>
        <w:pStyle w:val="Heading7"/>
        <w:spacing w:line="480" w:lineRule="auto"/>
        <w:rPr>
          <w:rFonts w:ascii="Times New Roman" w:hAnsi="Times New Roman"/>
          <w:b/>
          <w:bCs/>
          <w:sz w:val="22"/>
          <w:szCs w:val="22"/>
          <w:u w:val="none"/>
        </w:rPr>
      </w:pPr>
    </w:p>
    <w:p w:rsidR="00F50625" w:rsidRPr="002F7286" w:rsidRDefault="00F50625" w:rsidP="00955553">
      <w:pPr>
        <w:pStyle w:val="Heading7"/>
        <w:rPr>
          <w:rFonts w:ascii="Times New Roman" w:hAnsi="Times New Roman"/>
          <w:b/>
          <w:bCs/>
          <w:sz w:val="22"/>
          <w:szCs w:val="22"/>
          <w:u w:val="none"/>
        </w:rPr>
      </w:pPr>
      <w:r w:rsidRPr="002F7286">
        <w:rPr>
          <w:rFonts w:ascii="Times New Roman" w:hAnsi="Times New Roman"/>
          <w:b/>
          <w:bCs/>
          <w:sz w:val="22"/>
          <w:szCs w:val="22"/>
          <w:u w:val="none"/>
        </w:rPr>
        <w:t xml:space="preserve">18. </w:t>
      </w:r>
      <w:r w:rsidR="00002735" w:rsidRPr="002F7286">
        <w:rPr>
          <w:rFonts w:ascii="Times New Roman" w:hAnsi="Times New Roman"/>
          <w:b/>
          <w:bCs/>
          <w:sz w:val="22"/>
          <w:szCs w:val="22"/>
          <w:u w:val="none"/>
        </w:rPr>
        <w:t>Course Description</w:t>
      </w:r>
      <w:r w:rsidR="0033559A" w:rsidRPr="002F7286">
        <w:rPr>
          <w:rFonts w:ascii="Times New Roman" w:hAnsi="Times New Roman"/>
          <w:b/>
          <w:bCs/>
          <w:sz w:val="22"/>
          <w:szCs w:val="22"/>
          <w:u w:val="none"/>
        </w:rPr>
        <w:t>:</w:t>
      </w:r>
      <w:r w:rsidR="00B20BF7" w:rsidRPr="002F7286">
        <w:rPr>
          <w:rFonts w:ascii="Times New Roman" w:hAnsi="Times New Roman"/>
          <w:b/>
          <w:bCs/>
          <w:sz w:val="22"/>
          <w:szCs w:val="22"/>
          <w:u w:val="none"/>
        </w:rPr>
        <w:t xml:space="preserve"> </w:t>
      </w:r>
    </w:p>
    <w:p w:rsidR="00F50625" w:rsidRPr="002F7286" w:rsidRDefault="00F50625" w:rsidP="00F50625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2F7286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55" w:rsidRPr="00542155" w:rsidRDefault="00542155" w:rsidP="00542155">
            <w:pPr>
              <w:pStyle w:val="ps1Char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</w:pPr>
            <w:r w:rsidRPr="00542155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>This course is intended to introduce pharmacy students to the concept of complementary medicine and the different types of complementary therapies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 xml:space="preserve"> </w:t>
            </w:r>
            <w:r w:rsidRPr="00542155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 xml:space="preserve">commonly used by patients and recognized by international health authorities with emphasis on modern herbal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>and integrative medicine</w:t>
            </w:r>
            <w:r w:rsidRPr="00542155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>.</w:t>
            </w:r>
          </w:p>
          <w:p w:rsidR="003E03AF" w:rsidRDefault="003E03AF" w:rsidP="003E0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Lectures will focus on the concept of homeopathy, aromatherapy, medical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herbalism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ayurvedic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medicine, chiropractic, reflexology and traditional Chinese medicine including acupuncture and Chinese traditional herbal medicine. </w:t>
            </w:r>
          </w:p>
          <w:p w:rsidR="00683A68" w:rsidRPr="006E78FB" w:rsidRDefault="003E03AF" w:rsidP="003E0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Lectures rely on factual information to impart an understanding of the theory, principle, indication, safety, major side effects, precaution, contraindications and efficacy and drug-natural products interactions. References for information on the use of CAM are discussed alongside the pharmacist role and patient counselling.</w:t>
            </w:r>
          </w:p>
        </w:tc>
      </w:tr>
    </w:tbl>
    <w:p w:rsidR="00AB731A" w:rsidRPr="002F7286" w:rsidRDefault="00AB731A" w:rsidP="00AB731A">
      <w:pPr>
        <w:pStyle w:val="ps1numbered"/>
        <w:numPr>
          <w:ilvl w:val="0"/>
          <w:numId w:val="0"/>
        </w:numPr>
        <w:ind w:left="360" w:hanging="360"/>
        <w:rPr>
          <w:rFonts w:ascii="Times New Roman" w:hAnsi="Times New Roman"/>
        </w:rPr>
      </w:pPr>
    </w:p>
    <w:p w:rsidR="00AB731A" w:rsidRPr="002F7286" w:rsidRDefault="00AB731A" w:rsidP="00AB731A">
      <w:pPr>
        <w:pStyle w:val="ps1numbered"/>
        <w:numPr>
          <w:ilvl w:val="0"/>
          <w:numId w:val="0"/>
        </w:numPr>
        <w:ind w:left="360" w:hanging="360"/>
        <w:rPr>
          <w:rFonts w:ascii="Times New Roman" w:hAnsi="Times New Roman"/>
        </w:rPr>
      </w:pPr>
    </w:p>
    <w:p w:rsidR="00AB731A" w:rsidRPr="002F7286" w:rsidRDefault="00AB731A" w:rsidP="00AB731A">
      <w:pPr>
        <w:pStyle w:val="ps1numbered"/>
        <w:numPr>
          <w:ilvl w:val="0"/>
          <w:numId w:val="0"/>
        </w:numPr>
        <w:ind w:left="360" w:hanging="360"/>
        <w:rPr>
          <w:rFonts w:ascii="Times New Roman" w:hAnsi="Times New Roman"/>
        </w:rPr>
      </w:pPr>
    </w:p>
    <w:p w:rsidR="00AB731A" w:rsidRPr="002F7286" w:rsidRDefault="00AB731A" w:rsidP="00AB731A">
      <w:pPr>
        <w:pStyle w:val="ps1numbered"/>
        <w:numPr>
          <w:ilvl w:val="0"/>
          <w:numId w:val="0"/>
        </w:numPr>
        <w:ind w:left="360" w:hanging="360"/>
        <w:rPr>
          <w:rFonts w:ascii="Times New Roman" w:hAnsi="Times New Roman"/>
        </w:rPr>
      </w:pPr>
    </w:p>
    <w:p w:rsidR="00AB731A" w:rsidRPr="002F7286" w:rsidRDefault="00AB731A" w:rsidP="00AB731A">
      <w:pPr>
        <w:pStyle w:val="ps1numbered"/>
        <w:numPr>
          <w:ilvl w:val="0"/>
          <w:numId w:val="0"/>
        </w:numPr>
        <w:ind w:left="360" w:hanging="360"/>
        <w:rPr>
          <w:rFonts w:ascii="Times New Roman" w:hAnsi="Times New Roman"/>
        </w:rPr>
      </w:pPr>
    </w:p>
    <w:p w:rsidR="00AB731A" w:rsidRPr="002F7286" w:rsidRDefault="00AB731A" w:rsidP="00AB731A">
      <w:pPr>
        <w:pStyle w:val="ps1numbered"/>
        <w:numPr>
          <w:ilvl w:val="0"/>
          <w:numId w:val="0"/>
        </w:numPr>
        <w:ind w:left="360" w:hanging="360"/>
        <w:rPr>
          <w:rFonts w:ascii="Times New Roman" w:hAnsi="Times New Roman"/>
        </w:rPr>
      </w:pPr>
    </w:p>
    <w:p w:rsidR="00AB731A" w:rsidRPr="002F7286" w:rsidRDefault="00AB731A" w:rsidP="00AB731A">
      <w:pPr>
        <w:pStyle w:val="ps1numbered"/>
        <w:numPr>
          <w:ilvl w:val="0"/>
          <w:numId w:val="0"/>
        </w:numPr>
        <w:ind w:left="360" w:hanging="360"/>
        <w:rPr>
          <w:rFonts w:ascii="Times New Roman" w:hAnsi="Times New Roman"/>
        </w:rPr>
      </w:pPr>
    </w:p>
    <w:p w:rsidR="007D76F3" w:rsidRPr="002F7286" w:rsidRDefault="00F248B9" w:rsidP="00AB731A">
      <w:pPr>
        <w:pStyle w:val="ps1numbered"/>
        <w:numPr>
          <w:ilvl w:val="0"/>
          <w:numId w:val="0"/>
        </w:numPr>
        <w:ind w:left="360" w:hanging="360"/>
        <w:rPr>
          <w:rFonts w:ascii="Times New Roman" w:hAnsi="Times New Roman"/>
        </w:rPr>
      </w:pPr>
      <w:r w:rsidRPr="002F7286">
        <w:rPr>
          <w:rFonts w:ascii="Times New Roman" w:hAnsi="Times New Roman"/>
        </w:rPr>
        <w:t>19</w:t>
      </w:r>
      <w:r w:rsidR="007B266D" w:rsidRPr="002F7286">
        <w:rPr>
          <w:rFonts w:ascii="Times New Roman" w:hAnsi="Times New Roman"/>
        </w:rPr>
        <w:t xml:space="preserve">. </w:t>
      </w:r>
      <w:r w:rsidRPr="002F7286">
        <w:rPr>
          <w:rFonts w:ascii="Times New Roman" w:hAnsi="Times New Roman"/>
        </w:rPr>
        <w:t>Course aims and outcomes</w:t>
      </w:r>
      <w:r w:rsidR="0033559A" w:rsidRPr="002F7286">
        <w:rPr>
          <w:rFonts w:ascii="Times New Roman" w:hAnsi="Times New Roman"/>
        </w:rPr>
        <w:t>:</w:t>
      </w:r>
      <w:r w:rsidR="00832EDA" w:rsidRPr="002F7286">
        <w:rPr>
          <w:rFonts w:ascii="Times New Roman" w:hAnsi="Times New Roman"/>
        </w:rPr>
        <w:t xml:space="preserve"> </w:t>
      </w:r>
    </w:p>
    <w:p w:rsidR="00955553" w:rsidRPr="002F7286" w:rsidRDefault="00955553" w:rsidP="00AB731A">
      <w:pPr>
        <w:pStyle w:val="ps1numbered"/>
        <w:numPr>
          <w:ilvl w:val="0"/>
          <w:numId w:val="0"/>
        </w:numPr>
        <w:ind w:left="360"/>
        <w:rPr>
          <w:rStyle w:val="hps"/>
          <w:rFonts w:ascii="Times New Roman" w:hAnsi="Times New Roman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7D76F3" w:rsidRPr="002F7286" w:rsidTr="000F6AE2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955553" w:rsidRPr="002F7286" w:rsidRDefault="00F248B9" w:rsidP="00E67432">
            <w:pPr>
              <w:pStyle w:val="ps1Char"/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>A-  Aims:</w:t>
            </w:r>
          </w:p>
          <w:p w:rsidR="0013536B" w:rsidRDefault="0013536B" w:rsidP="00025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  <w:p w:rsidR="00C27CE7" w:rsidRDefault="00C27CE7" w:rsidP="00C27C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Knowledge and understanding</w:t>
            </w:r>
          </w:p>
          <w:p w:rsidR="003C5432" w:rsidRPr="003C5432" w:rsidRDefault="00542155" w:rsidP="003C5432">
            <w:pPr>
              <w:pStyle w:val="ps1Char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</w:pPr>
            <w:r w:rsidRPr="00542155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>This course is intended to introduce pharmacy students to the concept of complementary medicine and the different types of complementary therapies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 xml:space="preserve"> </w:t>
            </w:r>
            <w:r w:rsidRPr="00542155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 xml:space="preserve">commonly used by patients and recognized by international health authorities with emphasis on modern herbal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>and integrative medicine</w:t>
            </w:r>
            <w:r w:rsidRPr="00542155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>.</w:t>
            </w:r>
            <w:r w:rsidR="0007108A" w:rsidRPr="0007108A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 xml:space="preserve"> The course highlights the role of </w:t>
            </w:r>
            <w:r w:rsidR="0007108A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 xml:space="preserve">the </w:t>
            </w:r>
            <w:r w:rsidR="0007108A" w:rsidRPr="0007108A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>pharmacist in delivering information and advice for both patients and health care providers either in community or clinical setting</w:t>
            </w:r>
            <w:r w:rsidR="003C5432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3C5432" w:rsidRPr="003C543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>about the indication, safety, major side effects, precaution, contraindications and efficacy and drug-natural products interactions.</w:t>
            </w:r>
          </w:p>
          <w:p w:rsidR="00F248B9" w:rsidRPr="003C5432" w:rsidRDefault="0007108A" w:rsidP="0007108A">
            <w:pPr>
              <w:pStyle w:val="ps1Char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</w:pPr>
            <w:r w:rsidRPr="003C543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GB"/>
              </w:rPr>
              <w:t>.</w:t>
            </w:r>
          </w:p>
          <w:p w:rsidR="00542155" w:rsidRPr="00C27CE7" w:rsidRDefault="00542155" w:rsidP="00E67432">
            <w:pPr>
              <w:pStyle w:val="ps1Char"/>
              <w:rPr>
                <w:rFonts w:ascii="Times New Roman" w:hAnsi="Times New Roman"/>
                <w:b w:val="0"/>
                <w:bCs w:val="0"/>
              </w:rPr>
            </w:pPr>
          </w:p>
          <w:p w:rsidR="001F0A28" w:rsidRPr="002F7286" w:rsidRDefault="00F248B9" w:rsidP="00E67432">
            <w:pPr>
              <w:pStyle w:val="ps1Char"/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B- Intended Learning Outcomes (ILOs): </w:t>
            </w:r>
          </w:p>
          <w:p w:rsidR="00955553" w:rsidRPr="002F7286" w:rsidRDefault="00955553" w:rsidP="001F0A28">
            <w:pPr>
              <w:pStyle w:val="ps1Char"/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>Upon successful</w:t>
            </w:r>
            <w:r w:rsidRPr="002F7286">
              <w:rPr>
                <w:rFonts w:ascii="Times New Roman" w:hAnsi="Times New Roman"/>
                <w:b w:val="0"/>
                <w:bCs w:val="0"/>
                <w:spacing w:val="-10"/>
              </w:rPr>
              <w:t xml:space="preserve"> </w:t>
            </w:r>
            <w:r w:rsidRPr="002F7286">
              <w:rPr>
                <w:rFonts w:ascii="Times New Roman" w:hAnsi="Times New Roman"/>
                <w:b w:val="0"/>
                <w:bCs w:val="0"/>
              </w:rPr>
              <w:t>co</w:t>
            </w:r>
            <w:r w:rsidRPr="002F7286">
              <w:rPr>
                <w:rFonts w:ascii="Times New Roman" w:hAnsi="Times New Roman"/>
                <w:b w:val="0"/>
                <w:bCs w:val="0"/>
                <w:spacing w:val="-2"/>
              </w:rPr>
              <w:t>m</w:t>
            </w:r>
            <w:r w:rsidRPr="002F7286">
              <w:rPr>
                <w:rFonts w:ascii="Times New Roman" w:hAnsi="Times New Roman"/>
                <w:b w:val="0"/>
                <w:bCs w:val="0"/>
              </w:rPr>
              <w:t>pletion</w:t>
            </w:r>
            <w:r w:rsidRPr="002F7286">
              <w:rPr>
                <w:rFonts w:ascii="Times New Roman" w:hAnsi="Times New Roman"/>
                <w:b w:val="0"/>
                <w:bCs w:val="0"/>
                <w:spacing w:val="-11"/>
              </w:rPr>
              <w:t xml:space="preserve"> </w:t>
            </w:r>
            <w:r w:rsidRPr="002F7286">
              <w:rPr>
                <w:rFonts w:ascii="Times New Roman" w:hAnsi="Times New Roman"/>
                <w:b w:val="0"/>
                <w:bCs w:val="0"/>
              </w:rPr>
              <w:t>of t</w:t>
            </w:r>
            <w:r w:rsidRPr="002F7286">
              <w:rPr>
                <w:rFonts w:ascii="Times New Roman" w:hAnsi="Times New Roman"/>
                <w:b w:val="0"/>
                <w:bCs w:val="0"/>
                <w:spacing w:val="1"/>
              </w:rPr>
              <w:t>h</w:t>
            </w:r>
            <w:r w:rsidRPr="002F7286">
              <w:rPr>
                <w:rFonts w:ascii="Times New Roman" w:hAnsi="Times New Roman"/>
                <w:b w:val="0"/>
                <w:bCs w:val="0"/>
              </w:rPr>
              <w:t>is</w:t>
            </w:r>
            <w:r w:rsidRPr="002F7286">
              <w:rPr>
                <w:rFonts w:ascii="Times New Roman" w:hAnsi="Times New Roman"/>
                <w:b w:val="0"/>
                <w:bCs w:val="0"/>
                <w:spacing w:val="-3"/>
              </w:rPr>
              <w:t xml:space="preserve"> </w:t>
            </w:r>
            <w:r w:rsidRPr="002F7286">
              <w:rPr>
                <w:rFonts w:ascii="Times New Roman" w:hAnsi="Times New Roman"/>
                <w:b w:val="0"/>
                <w:bCs w:val="0"/>
              </w:rPr>
              <w:t>course</w:t>
            </w:r>
            <w:r w:rsidRPr="002F7286">
              <w:rPr>
                <w:rFonts w:ascii="Times New Roman" w:hAnsi="Times New Roman"/>
                <w:b w:val="0"/>
                <w:bCs w:val="0"/>
                <w:spacing w:val="-6"/>
              </w:rPr>
              <w:t xml:space="preserve"> </w:t>
            </w:r>
            <w:r w:rsidRPr="002F7286">
              <w:rPr>
                <w:rFonts w:ascii="Times New Roman" w:hAnsi="Times New Roman"/>
                <w:b w:val="0"/>
                <w:bCs w:val="0"/>
                <w:spacing w:val="-1"/>
              </w:rPr>
              <w:t>s</w:t>
            </w:r>
            <w:r w:rsidRPr="002F7286">
              <w:rPr>
                <w:rFonts w:ascii="Times New Roman" w:hAnsi="Times New Roman"/>
                <w:b w:val="0"/>
                <w:bCs w:val="0"/>
                <w:spacing w:val="1"/>
              </w:rPr>
              <w:t>t</w:t>
            </w:r>
            <w:r w:rsidRPr="002F7286">
              <w:rPr>
                <w:rFonts w:ascii="Times New Roman" w:hAnsi="Times New Roman"/>
                <w:b w:val="0"/>
                <w:bCs w:val="0"/>
              </w:rPr>
              <w:t>udents</w:t>
            </w:r>
            <w:r w:rsidRPr="002F7286">
              <w:rPr>
                <w:rFonts w:ascii="Times New Roman" w:hAnsi="Times New Roman"/>
                <w:b w:val="0"/>
                <w:bCs w:val="0"/>
                <w:spacing w:val="-7"/>
              </w:rPr>
              <w:t xml:space="preserve"> </w:t>
            </w:r>
            <w:r w:rsidRPr="002F7286">
              <w:rPr>
                <w:rFonts w:ascii="Times New Roman" w:hAnsi="Times New Roman"/>
                <w:b w:val="0"/>
                <w:bCs w:val="0"/>
              </w:rPr>
              <w:t>will</w:t>
            </w:r>
            <w:r w:rsidRPr="002F7286">
              <w:rPr>
                <w:rFonts w:ascii="Times New Roman" w:hAnsi="Times New Roman"/>
                <w:b w:val="0"/>
                <w:bCs w:val="0"/>
                <w:spacing w:val="-4"/>
              </w:rPr>
              <w:t xml:space="preserve"> </w:t>
            </w:r>
            <w:r w:rsidRPr="002F7286">
              <w:rPr>
                <w:rFonts w:ascii="Times New Roman" w:hAnsi="Times New Roman"/>
                <w:b w:val="0"/>
                <w:bCs w:val="0"/>
                <w:spacing w:val="-1"/>
              </w:rPr>
              <w:t>b</w:t>
            </w:r>
            <w:r w:rsidRPr="002F7286">
              <w:rPr>
                <w:rFonts w:ascii="Times New Roman" w:hAnsi="Times New Roman"/>
                <w:b w:val="0"/>
                <w:bCs w:val="0"/>
              </w:rPr>
              <w:t>e</w:t>
            </w:r>
            <w:r w:rsidRPr="002F7286">
              <w:rPr>
                <w:rFonts w:ascii="Times New Roman" w:hAnsi="Times New Roman"/>
                <w:b w:val="0"/>
                <w:bCs w:val="0"/>
                <w:spacing w:val="-1"/>
              </w:rPr>
              <w:t xml:space="preserve"> </w:t>
            </w:r>
            <w:r w:rsidRPr="002F7286">
              <w:rPr>
                <w:rFonts w:ascii="Times New Roman" w:hAnsi="Times New Roman"/>
                <w:b w:val="0"/>
                <w:bCs w:val="0"/>
              </w:rPr>
              <w:t>able</w:t>
            </w:r>
            <w:r w:rsidRPr="002F7286">
              <w:rPr>
                <w:rFonts w:ascii="Times New Roman" w:hAnsi="Times New Roman"/>
                <w:b w:val="0"/>
                <w:bCs w:val="0"/>
                <w:spacing w:val="-4"/>
              </w:rPr>
              <w:t xml:space="preserve"> </w:t>
            </w:r>
            <w:r w:rsidRPr="002F7286">
              <w:rPr>
                <w:rFonts w:ascii="Times New Roman" w:hAnsi="Times New Roman"/>
                <w:b w:val="0"/>
                <w:bCs w:val="0"/>
              </w:rPr>
              <w:t>to</w:t>
            </w:r>
            <w:r w:rsidR="001F0A28" w:rsidRPr="002F7286">
              <w:rPr>
                <w:rFonts w:ascii="Times New Roman" w:hAnsi="Times New Roman"/>
                <w:b w:val="0"/>
                <w:bCs w:val="0"/>
              </w:rPr>
              <w:t>:</w:t>
            </w:r>
            <w:r w:rsidRPr="002F7286">
              <w:rPr>
                <w:rFonts w:ascii="Times New Roman" w:hAnsi="Times New Roman"/>
                <w:b w:val="0"/>
                <w:bCs w:val="0"/>
                <w:spacing w:val="-2"/>
              </w:rPr>
              <w:t xml:space="preserve"> </w:t>
            </w:r>
          </w:p>
          <w:p w:rsidR="007D76F3" w:rsidRPr="002F7286" w:rsidRDefault="007D76F3" w:rsidP="001F0A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27CE7" w:rsidRPr="002F7286" w:rsidTr="006742A9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27CE7" w:rsidRPr="000602C3" w:rsidRDefault="00C27CE7" w:rsidP="00EC6D8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1. To </w:t>
            </w:r>
            <w:r w:rsidR="00EC6D8B">
              <w:rPr>
                <w:rFonts w:ascii="Times New Roman" w:hAnsi="Times New Roman"/>
                <w:sz w:val="22"/>
                <w:szCs w:val="22"/>
                <w:lang w:eastAsia="en-GB"/>
              </w:rPr>
              <w:t>understand</w:t>
            </w: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the concept of holistic approach</w:t>
            </w:r>
          </w:p>
        </w:tc>
      </w:tr>
      <w:tr w:rsidR="00C27CE7" w:rsidRPr="002F7286" w:rsidTr="006742A9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27CE7" w:rsidRPr="000602C3" w:rsidRDefault="00C27CE7" w:rsidP="001D33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2. To know the importance and value of </w:t>
            </w:r>
            <w:r w:rsidR="00EC6D8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the </w:t>
            </w: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>pharmacist in patient education and advise on CAM</w:t>
            </w:r>
            <w:r w:rsidR="007559D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and integrative medicine</w:t>
            </w:r>
          </w:p>
        </w:tc>
      </w:tr>
      <w:tr w:rsidR="00C27CE7" w:rsidRPr="002F7286" w:rsidTr="006742A9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27CE7" w:rsidRPr="000602C3" w:rsidRDefault="00C27CE7" w:rsidP="001D33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>3. To study the definition, classification, principle and applications of CAM</w:t>
            </w:r>
            <w:r w:rsidR="007559D7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and integrative medicine</w:t>
            </w:r>
          </w:p>
        </w:tc>
      </w:tr>
      <w:tr w:rsidR="00C27CE7" w:rsidRPr="002F7286" w:rsidTr="006742A9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27CE7" w:rsidRPr="000602C3" w:rsidRDefault="00C27CE7" w:rsidP="00D0747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>4. To know pharmaceutical and natural products</w:t>
            </w:r>
            <w:r w:rsidR="00707BA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available in </w:t>
            </w:r>
            <w:r w:rsidR="00D0747D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the </w:t>
            </w:r>
            <w:r w:rsidR="00707BAB">
              <w:rPr>
                <w:rFonts w:ascii="Times New Roman" w:hAnsi="Times New Roman"/>
                <w:sz w:val="22"/>
                <w:szCs w:val="22"/>
                <w:lang w:eastAsia="en-GB"/>
              </w:rPr>
              <w:t>Jordanian and global markets</w:t>
            </w:r>
          </w:p>
        </w:tc>
      </w:tr>
      <w:tr w:rsidR="00C27CE7" w:rsidRPr="002F7286" w:rsidTr="006742A9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27CE7" w:rsidRPr="000602C3" w:rsidRDefault="00C27CE7" w:rsidP="00707BA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5. To know examples of commonly used </w:t>
            </w:r>
            <w:r w:rsidR="00707BAB">
              <w:rPr>
                <w:rFonts w:ascii="Times New Roman" w:hAnsi="Times New Roman"/>
                <w:sz w:val="22"/>
                <w:szCs w:val="22"/>
                <w:lang w:eastAsia="en-GB"/>
              </w:rPr>
              <w:t>complementary therapies</w:t>
            </w: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and the impact on patient</w:t>
            </w:r>
            <w:r w:rsidR="00707BAB">
              <w:rPr>
                <w:rFonts w:ascii="Times New Roman" w:hAnsi="Times New Roman"/>
                <w:sz w:val="22"/>
                <w:szCs w:val="22"/>
                <w:lang w:eastAsia="en-GB"/>
              </w:rPr>
              <w:t>'s</w:t>
            </w: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disease and treatment status</w:t>
            </w:r>
            <w:r w:rsidR="00920535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(</w:t>
            </w:r>
            <w:r w:rsidR="00920535" w:rsidRPr="00920535">
              <w:rPr>
                <w:rFonts w:ascii="Times New Roman" w:hAnsi="Times New Roman"/>
                <w:sz w:val="22"/>
                <w:szCs w:val="22"/>
                <w:lang w:eastAsia="en-GB"/>
              </w:rPr>
              <w:t>the indication, safety, major side effects, precaution, contraindications and efficacy and drug-natural products interactions)</w:t>
            </w:r>
          </w:p>
        </w:tc>
      </w:tr>
      <w:tr w:rsidR="00C27CE7" w:rsidRPr="002F7286" w:rsidTr="009D4368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</w:tcPr>
          <w:p w:rsidR="00C27CE7" w:rsidRPr="000602C3" w:rsidRDefault="00C27CE7" w:rsidP="00707BA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6. To </w:t>
            </w:r>
            <w:r w:rsidR="00707BAB">
              <w:rPr>
                <w:rFonts w:ascii="Times New Roman" w:hAnsi="Times New Roman"/>
                <w:sz w:val="22"/>
                <w:szCs w:val="22"/>
                <w:lang w:eastAsia="en-GB"/>
              </w:rPr>
              <w:t>know</w:t>
            </w: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references </w:t>
            </w:r>
            <w:r w:rsidR="00707BA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used </w:t>
            </w: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to collect the necessary </w:t>
            </w:r>
            <w:r w:rsidR="00707BA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scientifically-based </w:t>
            </w:r>
            <w:r w:rsidRPr="000602C3">
              <w:rPr>
                <w:rFonts w:ascii="Times New Roman" w:hAnsi="Times New Roman"/>
                <w:sz w:val="22"/>
                <w:szCs w:val="22"/>
                <w:lang w:eastAsia="en-GB"/>
              </w:rPr>
              <w:t>information</w:t>
            </w:r>
          </w:p>
        </w:tc>
      </w:tr>
    </w:tbl>
    <w:p w:rsidR="008B05EA" w:rsidRPr="002F7286" w:rsidRDefault="008B05EA" w:rsidP="008B05EA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B05EA" w:rsidRPr="002F7286" w:rsidRDefault="008B05EA" w:rsidP="008B05EA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B05EA" w:rsidRPr="002F7286" w:rsidRDefault="008B05EA" w:rsidP="00F248B9">
      <w:pPr>
        <w:pStyle w:val="ps2"/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2F7286">
        <w:rPr>
          <w:rFonts w:ascii="Times New Roman" w:hAnsi="Times New Roman" w:cs="Times New Roman"/>
          <w:sz w:val="22"/>
          <w:szCs w:val="22"/>
        </w:rPr>
        <w:t xml:space="preserve"> 2</w:t>
      </w:r>
      <w:r w:rsidR="00F248B9" w:rsidRPr="002F7286">
        <w:rPr>
          <w:rFonts w:ascii="Times New Roman" w:hAnsi="Times New Roman" w:cs="Times New Roman"/>
          <w:sz w:val="22"/>
          <w:szCs w:val="22"/>
        </w:rPr>
        <w:t>0</w:t>
      </w:r>
      <w:r w:rsidRPr="002F7286">
        <w:rPr>
          <w:rFonts w:ascii="Times New Roman" w:hAnsi="Times New Roman" w:cs="Times New Roman"/>
          <w:sz w:val="22"/>
          <w:szCs w:val="22"/>
        </w:rPr>
        <w:t xml:space="preserve">. </w:t>
      </w:r>
      <w:r w:rsidR="00775228" w:rsidRPr="002F7286">
        <w:rPr>
          <w:rFonts w:ascii="Times New Roman" w:hAnsi="Times New Roman" w:cs="Times New Roman"/>
          <w:sz w:val="22"/>
          <w:szCs w:val="22"/>
        </w:rPr>
        <w:t>Topic Outline and Schedule:</w:t>
      </w: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16"/>
      </w:tblGrid>
      <w:tr w:rsidR="00693873" w:rsidRPr="002F7286" w:rsidTr="00955553">
        <w:trPr>
          <w:trHeight w:val="1506"/>
        </w:trPr>
        <w:tc>
          <w:tcPr>
            <w:tcW w:w="10016" w:type="dxa"/>
          </w:tcPr>
          <w:p w:rsidR="00693873" w:rsidRPr="002F7286" w:rsidRDefault="00693873" w:rsidP="003076A8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="Times New Roman" w:hAnsi="Times New Roman"/>
              </w:rPr>
            </w:pPr>
          </w:p>
          <w:tbl>
            <w:tblPr>
              <w:tblW w:w="9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53"/>
              <w:gridCol w:w="848"/>
              <w:gridCol w:w="1601"/>
              <w:gridCol w:w="1601"/>
              <w:gridCol w:w="1601"/>
              <w:gridCol w:w="1729"/>
            </w:tblGrid>
            <w:tr w:rsidR="00121183" w:rsidRPr="002F7286" w:rsidTr="00C7246D">
              <w:trPr>
                <w:trHeight w:val="528"/>
              </w:trPr>
              <w:tc>
                <w:tcPr>
                  <w:tcW w:w="2353" w:type="dxa"/>
                  <w:shd w:val="clear" w:color="auto" w:fill="auto"/>
                  <w:vAlign w:val="center"/>
                </w:tcPr>
                <w:p w:rsidR="00121183" w:rsidRPr="00327665" w:rsidRDefault="00121183" w:rsidP="00327665">
                  <w:pPr>
                    <w:tabs>
                      <w:tab w:val="right" w:pos="684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327665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>Topic</w:t>
                  </w:r>
                </w:p>
              </w:tc>
              <w:tc>
                <w:tcPr>
                  <w:tcW w:w="848" w:type="dxa"/>
                  <w:shd w:val="clear" w:color="auto" w:fill="auto"/>
                  <w:vAlign w:val="center"/>
                </w:tcPr>
                <w:p w:rsidR="00121183" w:rsidRPr="00327665" w:rsidRDefault="00121183" w:rsidP="00327665">
                  <w:pPr>
                    <w:tabs>
                      <w:tab w:val="right" w:pos="684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327665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>Week</w:t>
                  </w:r>
                </w:p>
              </w:tc>
              <w:tc>
                <w:tcPr>
                  <w:tcW w:w="1601" w:type="dxa"/>
                  <w:shd w:val="clear" w:color="auto" w:fill="auto"/>
                  <w:vAlign w:val="center"/>
                </w:tcPr>
                <w:p w:rsidR="00121183" w:rsidRPr="00327665" w:rsidRDefault="00121183" w:rsidP="00327665">
                  <w:pPr>
                    <w:tabs>
                      <w:tab w:val="right" w:pos="684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327665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>Instructor</w:t>
                  </w:r>
                </w:p>
              </w:tc>
              <w:tc>
                <w:tcPr>
                  <w:tcW w:w="1601" w:type="dxa"/>
                  <w:shd w:val="clear" w:color="auto" w:fill="auto"/>
                  <w:vAlign w:val="center"/>
                </w:tcPr>
                <w:p w:rsidR="00121183" w:rsidRPr="00327665" w:rsidRDefault="000700F3" w:rsidP="00327665">
                  <w:pPr>
                    <w:tabs>
                      <w:tab w:val="right" w:pos="684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327665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 xml:space="preserve">Achieved </w:t>
                  </w:r>
                  <w:r w:rsidR="00121183" w:rsidRPr="00327665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>ILOs</w:t>
                  </w:r>
                </w:p>
              </w:tc>
              <w:tc>
                <w:tcPr>
                  <w:tcW w:w="1601" w:type="dxa"/>
                  <w:shd w:val="clear" w:color="auto" w:fill="auto"/>
                  <w:vAlign w:val="center"/>
                </w:tcPr>
                <w:p w:rsidR="00121183" w:rsidRPr="00327665" w:rsidRDefault="00121183" w:rsidP="00327665">
                  <w:pPr>
                    <w:tabs>
                      <w:tab w:val="right" w:pos="684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3276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  <w:t>Evaluation</w:t>
                  </w:r>
                  <w:r w:rsidRPr="00327665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 xml:space="preserve"> Methods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121183" w:rsidRPr="003B5729" w:rsidRDefault="00121183" w:rsidP="00327665">
                  <w:pPr>
                    <w:tabs>
                      <w:tab w:val="right" w:pos="6840"/>
                    </w:tabs>
                    <w:jc w:val="center"/>
                    <w:rPr>
                      <w:rFonts w:ascii="Times New Roman" w:hAnsi="Times New Roman"/>
                      <w:b/>
                      <w:bCs/>
                      <w:szCs w:val="20"/>
                      <w:lang w:bidi="ar-JO"/>
                    </w:rPr>
                  </w:pPr>
                  <w:r w:rsidRPr="003B5729">
                    <w:rPr>
                      <w:rFonts w:ascii="Times New Roman" w:hAnsi="Times New Roman"/>
                      <w:b/>
                      <w:bCs/>
                      <w:szCs w:val="20"/>
                      <w:lang w:bidi="ar-JO"/>
                    </w:rPr>
                    <w:t>Reference</w:t>
                  </w:r>
                </w:p>
              </w:tc>
            </w:tr>
            <w:tr w:rsidR="00121183" w:rsidRPr="002F7286" w:rsidTr="00C7246D">
              <w:trPr>
                <w:trHeight w:val="233"/>
              </w:trPr>
              <w:tc>
                <w:tcPr>
                  <w:tcW w:w="2353" w:type="dxa"/>
                  <w:shd w:val="clear" w:color="auto" w:fill="auto"/>
                </w:tcPr>
                <w:p w:rsidR="005F66F2" w:rsidRDefault="005F66F2" w:rsidP="005F66F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1. Introduction to complementary and alternative medicine</w:t>
                  </w:r>
                </w:p>
                <w:p w:rsidR="005F66F2" w:rsidRDefault="00EE7704" w:rsidP="005F66F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(</w:t>
                  </w:r>
                  <w:r w:rsidR="005F66F2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Concept of healing</w:t>
                  </w:r>
                </w:p>
                <w:p w:rsidR="005F66F2" w:rsidRDefault="005F66F2" w:rsidP="00CA42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Classification</w:t>
                  </w:r>
                  <w:r w:rsidR="00EE7704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,</w:t>
                  </w:r>
                  <w:r w:rsidR="00CA42C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EE7704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Practice and delivery of CAM and regulatory affairs</w:t>
                  </w:r>
                  <w:r w:rsidR="00EE7704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,</w:t>
                  </w:r>
                  <w:r w:rsidR="00CA42C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EE7704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Clinical studies and recent advances in CAM</w:t>
                  </w:r>
                  <w:r w:rsidR="00EE7704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,</w:t>
                  </w:r>
                  <w:r w:rsidR="00CA42C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EE7704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CAM in the pharmacy environment</w:t>
                  </w:r>
                  <w:r w:rsidR="00EE7704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)</w:t>
                  </w:r>
                </w:p>
                <w:p w:rsidR="005F66F2" w:rsidRPr="002F7286" w:rsidRDefault="005F66F2" w:rsidP="0032766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121183" w:rsidRPr="002F7286" w:rsidRDefault="00B808E4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121183" w:rsidRPr="002F7286" w:rsidRDefault="00B808E4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121183" w:rsidRPr="002F7286" w:rsidRDefault="00B808E4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B1-2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121183" w:rsidRPr="002F7286" w:rsidRDefault="00AD4C92" w:rsidP="003076A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121183" w:rsidRDefault="003B5729" w:rsidP="0042287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3B5729">
                    <w:rPr>
                      <w:rFonts w:ascii="Times New Roman" w:hAnsi="Times New Roman"/>
                      <w:b w:val="0"/>
                      <w:bCs w:val="0"/>
                      <w:lang w:eastAsia="en-GB"/>
                    </w:rPr>
                    <w:t> </w:t>
                  </w:r>
                  <w:hyperlink r:id="rId15" w:history="1">
                    <w:r w:rsidR="008017F4" w:rsidRPr="003B5729">
                      <w:rPr>
                        <w:rStyle w:val="Hyperlink"/>
                        <w:rFonts w:ascii="Times New Roman" w:hAnsi="Times New Roman" w:cs="Times New Roman"/>
                        <w:b w:val="0"/>
                        <w:bCs w:val="0"/>
                        <w:color w:val="auto"/>
                        <w:u w:val="none"/>
                        <w:lang w:eastAsia="en-GB"/>
                      </w:rPr>
                      <w:t xml:space="preserve">Complementary and alternative medicine / edited by Steven B. </w:t>
                    </w:r>
                    <w:proofErr w:type="spellStart"/>
                    <w:r w:rsidR="008017F4" w:rsidRPr="003B5729">
                      <w:rPr>
                        <w:rStyle w:val="Hyperlink"/>
                        <w:rFonts w:ascii="Times New Roman" w:hAnsi="Times New Roman" w:cs="Times New Roman"/>
                        <w:b w:val="0"/>
                        <w:bCs w:val="0"/>
                        <w:color w:val="auto"/>
                        <w:u w:val="none"/>
                        <w:lang w:eastAsia="en-GB"/>
                      </w:rPr>
                      <w:t>Kayne</w:t>
                    </w:r>
                    <w:proofErr w:type="spellEnd"/>
                    <w:r w:rsidR="008017F4" w:rsidRPr="003B5729">
                      <w:rPr>
                        <w:rStyle w:val="Hyperlink"/>
                        <w:rFonts w:ascii="Times New Roman" w:hAnsi="Times New Roman" w:cs="Times New Roman"/>
                        <w:b w:val="0"/>
                        <w:bCs w:val="0"/>
                        <w:color w:val="auto"/>
                        <w:u w:val="none"/>
                        <w:lang w:eastAsia="en-GB"/>
                      </w:rPr>
                      <w:t>. </w:t>
                    </w:r>
                  </w:hyperlink>
                  <w:r w:rsidR="008017F4">
                    <w:rPr>
                      <w:rFonts w:ascii="Times New Roman" w:hAnsi="Times New Roman"/>
                      <w:b w:val="0"/>
                      <w:bCs w:val="0"/>
                      <w:lang w:eastAsia="en-GB"/>
                    </w:rPr>
                    <w:t>(2009)</w:t>
                  </w:r>
                  <w:r w:rsidR="008017F4" w:rsidRPr="003B5729">
                    <w:rPr>
                      <w:rFonts w:ascii="Times New Roman" w:hAnsi="Times New Roman"/>
                      <w:b w:val="0"/>
                      <w:bCs w:val="0"/>
                      <w:lang w:eastAsia="en-GB"/>
                    </w:rPr>
                    <w:br/>
                    <w:t>Pharmaceutical Press.</w:t>
                  </w:r>
                </w:p>
                <w:p w:rsidR="0042287E" w:rsidRDefault="0042287E" w:rsidP="0042287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ISBN:</w:t>
                  </w:r>
                </w:p>
                <w:p w:rsidR="0042287E" w:rsidRPr="003B5729" w:rsidRDefault="0042287E" w:rsidP="0042287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</w:rPr>
                    <w:t>978 0 85369763 3</w:t>
                  </w:r>
                </w:p>
              </w:tc>
            </w:tr>
            <w:tr w:rsidR="00D13FB5" w:rsidRPr="002F7286" w:rsidTr="00C7246D">
              <w:trPr>
                <w:trHeight w:val="2051"/>
              </w:trPr>
              <w:tc>
                <w:tcPr>
                  <w:tcW w:w="2353" w:type="dxa"/>
                  <w:shd w:val="clear" w:color="auto" w:fill="auto"/>
                </w:tcPr>
                <w:p w:rsidR="00D13FB5" w:rsidRPr="002F7286" w:rsidRDefault="00D13FB5" w:rsidP="00C26E4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lastRenderedPageBreak/>
                    <w:t>2. Manual Therapies</w:t>
                  </w:r>
                </w:p>
                <w:p w:rsidR="00D13FB5" w:rsidRDefault="00D13FB5" w:rsidP="00D13F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(Chiropractic &amp; Osteopathy, definition, concept, evidence</w:t>
                  </w:r>
                  <w:r w:rsidR="00CA42C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of efficacy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, indications and safety, reflexology concept, evidence, indications and safety)</w:t>
                  </w:r>
                </w:p>
                <w:p w:rsidR="00D13FB5" w:rsidRPr="002F7286" w:rsidRDefault="00D13FB5" w:rsidP="00D13F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D13FB5" w:rsidRPr="002F7286" w:rsidRDefault="00D13FB5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D13FB5" w:rsidRPr="002F7286" w:rsidRDefault="00D13FB5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D13FB5" w:rsidRPr="002F7286" w:rsidRDefault="00D13FB5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B 1-2, B 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D13FB5" w:rsidRPr="002F7286" w:rsidRDefault="00AD4C92" w:rsidP="003076A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13FB5" w:rsidRPr="002F7286" w:rsidRDefault="00EE7704" w:rsidP="00F51DE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</w:rPr>
                  </w:pPr>
                  <w:r w:rsidRPr="00EE7704">
                    <w:t>Complementary and alternative medicine</w:t>
                  </w:r>
                </w:p>
              </w:tc>
            </w:tr>
            <w:tr w:rsidR="00D13FB5" w:rsidRPr="002F7286" w:rsidTr="00C7246D">
              <w:trPr>
                <w:trHeight w:val="2655"/>
              </w:trPr>
              <w:tc>
                <w:tcPr>
                  <w:tcW w:w="2353" w:type="dxa"/>
                  <w:shd w:val="clear" w:color="auto" w:fill="auto"/>
                </w:tcPr>
                <w:p w:rsidR="00D13FB5" w:rsidRPr="002F7286" w:rsidRDefault="00D13FB5" w:rsidP="00D13F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3. Traditional Chinese Medicine (TCM)</w:t>
                  </w:r>
                </w:p>
                <w:p w:rsidR="00D13FB5" w:rsidRPr="002F7286" w:rsidRDefault="00D13FB5" w:rsidP="00164C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(Definition, theory, evidence </w:t>
                  </w:r>
                  <w:r w:rsidR="00CA42C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of efficacy</w:t>
                  </w:r>
                  <w:r w:rsidR="00CA42C8"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and practice, concept of meridians, yin and yang</w:t>
                  </w:r>
                  <w:r w:rsidR="00164C2E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)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:rsidR="00164C2E" w:rsidRDefault="00D13FB5" w:rsidP="00D13F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075B6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Acupuncture </w:t>
                  </w:r>
                </w:p>
                <w:p w:rsidR="00164C2E" w:rsidRDefault="00164C2E" w:rsidP="00D13F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(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concept, evidence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of efficacy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, indications and safety)</w:t>
                  </w:r>
                </w:p>
                <w:p w:rsidR="00D13FB5" w:rsidRPr="002F7286" w:rsidRDefault="00D13FB5" w:rsidP="00D13F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075B6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Chinese Herbal Medicine 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definition, </w:t>
                  </w:r>
                  <w:r w:rsidR="00164C2E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(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concept, evidence</w:t>
                  </w:r>
                  <w:r w:rsidR="00CA42C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of efficacy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, indications and safety)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D13FB5" w:rsidRDefault="00D13FB5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D13FB5" w:rsidRPr="002F7286" w:rsidRDefault="00D13FB5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D13FB5" w:rsidRPr="002F7286" w:rsidRDefault="00D13FB5" w:rsidP="00D85BF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B 1-2, B 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D13FB5" w:rsidRPr="002F7286" w:rsidRDefault="00AD4C92" w:rsidP="00D85BFB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13FB5" w:rsidRPr="002F7286" w:rsidRDefault="00EE7704" w:rsidP="00D85BFB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</w:rPr>
                  </w:pPr>
                  <w:r w:rsidRPr="00EE7704">
                    <w:t>Complementary and alternative medicine</w:t>
                  </w:r>
                </w:p>
              </w:tc>
            </w:tr>
            <w:tr w:rsidR="00AD4C92" w:rsidRPr="002F7286" w:rsidTr="00C7246D">
              <w:trPr>
                <w:trHeight w:val="233"/>
              </w:trPr>
              <w:tc>
                <w:tcPr>
                  <w:tcW w:w="2353" w:type="dxa"/>
                  <w:shd w:val="clear" w:color="auto" w:fill="auto"/>
                </w:tcPr>
                <w:p w:rsidR="00AD4C92" w:rsidRPr="002F7286" w:rsidRDefault="00AD4C92" w:rsidP="007B53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4. Aromatherapy</w:t>
                  </w:r>
                </w:p>
                <w:p w:rsidR="00AD4C92" w:rsidRPr="002F7286" w:rsidRDefault="00AD4C92" w:rsidP="007B53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( Definition, concept, evidence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of efficacy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, indications and safety, aromatherapy in practice, common oils and their uses)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AD4C92" w:rsidRPr="002F7286" w:rsidRDefault="00AD4C92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AD4C92" w:rsidRPr="002F7286" w:rsidRDefault="00AD4C92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AD4C92" w:rsidRPr="002F7286" w:rsidRDefault="00AD4C92" w:rsidP="00FD17CF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B 1-2, B 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AD4C92" w:rsidRPr="002B4216" w:rsidRDefault="00AD4C92" w:rsidP="00E9267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F7286">
                    <w:rPr>
                      <w:rFonts w:ascii="Times New Roman" w:hAnsi="Times New Roman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AD4C92" w:rsidRPr="002F7286" w:rsidRDefault="00AD4C92" w:rsidP="00F51DE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</w:rPr>
                  </w:pPr>
                  <w:r w:rsidRPr="00EE7704">
                    <w:t>Complementary and alternative medicine</w:t>
                  </w:r>
                </w:p>
              </w:tc>
            </w:tr>
            <w:tr w:rsidR="00AD4C92" w:rsidRPr="002F7286" w:rsidTr="00C7246D">
              <w:trPr>
                <w:trHeight w:val="1395"/>
              </w:trPr>
              <w:tc>
                <w:tcPr>
                  <w:tcW w:w="2353" w:type="dxa"/>
                  <w:shd w:val="clear" w:color="auto" w:fill="auto"/>
                </w:tcPr>
                <w:p w:rsidR="00AD4C92" w:rsidRPr="002F7286" w:rsidRDefault="00AD4C92" w:rsidP="007B53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5. Homeopathy</w:t>
                  </w:r>
                </w:p>
                <w:p w:rsidR="00AD4C92" w:rsidRPr="002F7286" w:rsidRDefault="00AD4C92" w:rsidP="007B53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(Definition, concept, evidence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of efficacy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, indications and safety, </w:t>
                  </w:r>
                  <w:proofErr w:type="spellStart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Materia</w:t>
                  </w:r>
                  <w:proofErr w:type="spellEnd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medica</w:t>
                  </w:r>
                  <w:proofErr w:type="spellEnd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and other references,</w:t>
                  </w:r>
                </w:p>
                <w:p w:rsidR="00AD4C92" w:rsidRPr="002F7286" w:rsidRDefault="00AD4C92" w:rsidP="007B53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Examples of homeopathic preparations and indications)</w:t>
                  </w:r>
                </w:p>
                <w:p w:rsidR="00AD4C92" w:rsidRPr="002F7286" w:rsidRDefault="00AD4C92" w:rsidP="0032766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AD4C92" w:rsidRPr="002F7286" w:rsidRDefault="00AD4C92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AD4C92" w:rsidRPr="002F7286" w:rsidRDefault="00AD4C92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AD4C92" w:rsidRPr="002F7286" w:rsidRDefault="00AD4C92" w:rsidP="00FD17CF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B 1-2, B 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AD4C92" w:rsidRPr="002B4216" w:rsidRDefault="00AD4C92" w:rsidP="00E9267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F7286">
                    <w:rPr>
                      <w:rFonts w:ascii="Times New Roman" w:hAnsi="Times New Roman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AD4C92" w:rsidRPr="003B5729" w:rsidRDefault="00AD4C92" w:rsidP="00F51DE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E7704">
                    <w:t xml:space="preserve">Complementary and alternative medicine </w:t>
                  </w:r>
                  <w:r>
                    <w:rPr>
                      <w:rFonts w:ascii="Times New Roman" w:hAnsi="Times New Roman"/>
                      <w:b w:val="0"/>
                      <w:bCs w:val="0"/>
                    </w:rPr>
                    <w:t>3</w:t>
                  </w:r>
                </w:p>
              </w:tc>
            </w:tr>
            <w:tr w:rsidR="00AD4C92" w:rsidRPr="002F7286" w:rsidTr="00C7246D">
              <w:trPr>
                <w:trHeight w:val="1395"/>
              </w:trPr>
              <w:tc>
                <w:tcPr>
                  <w:tcW w:w="2353" w:type="dxa"/>
                  <w:shd w:val="clear" w:color="auto" w:fill="auto"/>
                </w:tcPr>
                <w:p w:rsidR="00AD4C92" w:rsidRDefault="00AD4C92" w:rsidP="007B53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6. Traditional Indian Medicine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Ayurveda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:rsidR="00AD4C92" w:rsidRPr="002F7286" w:rsidRDefault="00AD4C92" w:rsidP="00A25E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(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Definition, theory, evidence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of efficacy,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practice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and safety) 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AD4C92" w:rsidRDefault="00AD4C92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AD4C92" w:rsidRPr="002F7286" w:rsidRDefault="00AD4C92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AD4C92" w:rsidRPr="002F7286" w:rsidRDefault="00AD4C92" w:rsidP="00D85BF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B 1-2, B 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AD4C92" w:rsidRPr="002B4216" w:rsidRDefault="00AD4C92" w:rsidP="00E9267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F7286">
                    <w:rPr>
                      <w:rFonts w:ascii="Times New Roman" w:hAnsi="Times New Roman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AD4C92" w:rsidRPr="003B5729" w:rsidRDefault="00AD4C92" w:rsidP="00EE7704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EE7704">
                    <w:rPr>
                      <w:rFonts w:ascii="Times New Roman" w:hAnsi="Times New Roman"/>
                      <w:b w:val="0"/>
                      <w:bCs w:val="0"/>
                    </w:rPr>
                    <w:t>Complementary and alternative medicine</w:t>
                  </w:r>
                </w:p>
              </w:tc>
            </w:tr>
            <w:tr w:rsidR="00D1181E" w:rsidRPr="002F7286" w:rsidTr="00C7246D">
              <w:trPr>
                <w:trHeight w:val="3248"/>
              </w:trPr>
              <w:tc>
                <w:tcPr>
                  <w:tcW w:w="2353" w:type="dxa"/>
                  <w:shd w:val="clear" w:color="auto" w:fill="auto"/>
                </w:tcPr>
                <w:p w:rsidR="00D1181E" w:rsidRDefault="00B14E29" w:rsidP="00A729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lastRenderedPageBreak/>
                    <w:t>7</w:t>
                  </w:r>
                  <w:r w:rsidR="00D1181E" w:rsidRPr="00075B6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.</w:t>
                  </w:r>
                  <w:r w:rsidR="00D1181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Rational </w:t>
                  </w:r>
                  <w:proofErr w:type="spellStart"/>
                  <w:r w:rsidR="00D1181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Phytotherapy</w:t>
                  </w:r>
                  <w:proofErr w:type="spellEnd"/>
                </w:p>
                <w:p w:rsidR="00D1181E" w:rsidRPr="00D1181E" w:rsidRDefault="00B14E29" w:rsidP="00D118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7</w:t>
                  </w:r>
                  <w:r w:rsidR="00D1181E" w:rsidRPr="005D67F3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.1 Pharmaceutical preparation of </w:t>
                  </w:r>
                  <w:proofErr w:type="spellStart"/>
                  <w:r w:rsidR="00D1181E" w:rsidRPr="005D67F3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phytomedicines</w:t>
                  </w:r>
                  <w:proofErr w:type="spellEnd"/>
                  <w:r w:rsidR="00D1181E" w:rsidRPr="005D67F3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(extraction, standardization, quality of herbal material, production methods and analytical quality control)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D1181E" w:rsidRPr="002F7286" w:rsidRDefault="00B14E29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D1181E" w:rsidRPr="002F7286" w:rsidRDefault="00D1181E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D1181E" w:rsidRPr="002F7286" w:rsidRDefault="00D1181E" w:rsidP="00FD17CF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D1181E" w:rsidRPr="002F7286" w:rsidRDefault="00AD4C92" w:rsidP="00525725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1181E" w:rsidRPr="00784B77" w:rsidRDefault="00D1181E" w:rsidP="005F66F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D1181E" w:rsidRPr="00784B77" w:rsidRDefault="00D1181E" w:rsidP="005F66F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D1181E" w:rsidRPr="00784B77" w:rsidRDefault="00D1181E" w:rsidP="005F66F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451A88" w:rsidRPr="00784B77" w:rsidRDefault="00D1181E" w:rsidP="00451A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 (2004)</w:t>
                  </w:r>
                  <w:r w:rsidR="00451A88"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 xml:space="preserve"> Volker Schulz • Rudolf Hansel</w:t>
                  </w:r>
                </w:p>
                <w:p w:rsidR="00451A88" w:rsidRPr="00784B77" w:rsidRDefault="00451A88" w:rsidP="00451A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 xml:space="preserve">Mark Blumenthal • Varro E. Tyler </w:t>
                  </w:r>
                </w:p>
                <w:p w:rsidR="00D1181E" w:rsidRPr="001B2942" w:rsidRDefault="00D1181E" w:rsidP="001B294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</w:p>
              </w:tc>
            </w:tr>
            <w:tr w:rsidR="00C90BF3" w:rsidRPr="002F7286" w:rsidTr="00C7246D">
              <w:trPr>
                <w:trHeight w:val="2501"/>
              </w:trPr>
              <w:tc>
                <w:tcPr>
                  <w:tcW w:w="2353" w:type="dxa"/>
                  <w:shd w:val="clear" w:color="auto" w:fill="auto"/>
                </w:tcPr>
                <w:p w:rsidR="00C90BF3" w:rsidRPr="00C7235F" w:rsidRDefault="00C90BF3" w:rsidP="00D118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Book Antiqua" w:hAnsi="Book Antiqua" w:cs="Book Antiqua"/>
                      <w:sz w:val="22"/>
                      <w:szCs w:val="22"/>
                      <w:lang w:eastAsia="en-GB"/>
                    </w:rPr>
                    <w:t xml:space="preserve">7.2 </w:t>
                  </w:r>
                  <w:r w:rsidRPr="00D1181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Herbal Medicine and Medicinal Teas</w:t>
                  </w:r>
                </w:p>
                <w:p w:rsidR="00C90BF3" w:rsidRPr="00D1181E" w:rsidRDefault="00C90BF3" w:rsidP="00D118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sz w:val="22"/>
                      <w:szCs w:val="22"/>
                      <w:lang w:eastAsia="en-GB"/>
                    </w:rPr>
                  </w:pPr>
                  <w:r w:rsidRPr="00C7235F">
                    <w:rPr>
                      <w:rFonts w:ascii="Book Antiqua" w:hAnsi="Book Antiqua" w:cs="Book Antiqua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  <w:sz w:val="22"/>
                      <w:szCs w:val="22"/>
                      <w:lang w:eastAsia="en-GB"/>
                    </w:rPr>
                    <w:t>(medicinal and non medicinal teas, actions, forms, soluble, guidelines for preparations and use in infants and children)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C90BF3" w:rsidRPr="002F7286" w:rsidRDefault="00C90BF3" w:rsidP="00D85BF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C90BF3" w:rsidRPr="002F7286" w:rsidRDefault="00C90BF3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C90BF3" w:rsidRPr="002F7286" w:rsidRDefault="00C90BF3" w:rsidP="00D85BF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C90BF3" w:rsidRPr="002F7286" w:rsidRDefault="00AD4C92" w:rsidP="00D85BFB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C90BF3" w:rsidRPr="00784B77" w:rsidRDefault="00C90BF3" w:rsidP="00B55E1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C90BF3" w:rsidRDefault="00C90BF3" w:rsidP="00B55E1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C90BF3" w:rsidRPr="00784B77" w:rsidRDefault="00C90BF3" w:rsidP="00B55E1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C90BF3" w:rsidRPr="00784B77" w:rsidRDefault="00C90BF3" w:rsidP="00B55E1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</w:t>
                  </w:r>
                </w:p>
                <w:p w:rsidR="00C90BF3" w:rsidRPr="00784B77" w:rsidRDefault="00C90BF3" w:rsidP="005F66F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</w:p>
              </w:tc>
            </w:tr>
            <w:tr w:rsidR="008954B9" w:rsidRPr="002F7286" w:rsidTr="00C7246D">
              <w:trPr>
                <w:trHeight w:val="2303"/>
              </w:trPr>
              <w:tc>
                <w:tcPr>
                  <w:tcW w:w="2353" w:type="dxa"/>
                  <w:shd w:val="clear" w:color="auto" w:fill="auto"/>
                </w:tcPr>
                <w:p w:rsidR="008954B9" w:rsidRDefault="008954B9" w:rsidP="00D1181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</w:p>
                <w:p w:rsidR="008954B9" w:rsidRDefault="008954B9" w:rsidP="00D1181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8. </w:t>
                  </w:r>
                  <w:proofErr w:type="spellStart"/>
                  <w:r w:rsidRPr="002F7286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Phytomedicine</w:t>
                  </w:r>
                  <w:proofErr w:type="spellEnd"/>
                  <w:r w:rsidRPr="002F7286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 for 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</w:rPr>
                    <w:t>CNS diseases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8954B9" w:rsidRDefault="008954B9" w:rsidP="00E044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Book Antiqua" w:hAnsi="Book Antiqua" w:cs="Book Antiqua"/>
                      <w:sz w:val="22"/>
                      <w:szCs w:val="22"/>
                      <w:lang w:eastAsia="en-GB"/>
                    </w:rPr>
                    <w:t xml:space="preserve"> (</w:t>
                  </w:r>
                  <w:r w:rsidR="00E0446F" w:rsidRPr="006E560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Ginkgo</w:t>
                  </w:r>
                  <w:r w:rsidR="00E0446F">
                    <w:rPr>
                      <w:rFonts w:ascii="Times-Roman" w:hAnsi="Times-Roman" w:cs="Times-Roman"/>
                      <w:sz w:val="18"/>
                      <w:szCs w:val="18"/>
                      <w:lang w:val="en-US"/>
                    </w:rPr>
                    <w:t xml:space="preserve"> in the Treatment of c</w:t>
                  </w:r>
                  <w:r w:rsidR="006E5608">
                    <w:rPr>
                      <w:rFonts w:ascii="Times-Roman" w:hAnsi="Times-Roman" w:cs="Times-Roman"/>
                      <w:sz w:val="18"/>
                      <w:szCs w:val="18"/>
                      <w:lang w:val="en-US"/>
                    </w:rPr>
                    <w:t xml:space="preserve">ognitive </w:t>
                  </w:r>
                  <w:r w:rsidR="00E0446F">
                    <w:rPr>
                      <w:rFonts w:ascii="Times-Roman" w:hAnsi="Times-Roman" w:cs="Times-Roman"/>
                      <w:sz w:val="18"/>
                      <w:szCs w:val="18"/>
                      <w:lang w:val="en-US"/>
                    </w:rPr>
                    <w:t>d</w:t>
                  </w:r>
                  <w:r w:rsidR="006E5608">
                    <w:rPr>
                      <w:rFonts w:ascii="Times-Roman" w:hAnsi="Times-Roman" w:cs="Times-Roman"/>
                      <w:sz w:val="18"/>
                      <w:szCs w:val="18"/>
                      <w:lang w:val="en-US"/>
                    </w:rPr>
                    <w:t xml:space="preserve">eficiency, </w:t>
                  </w:r>
                  <w:r w:rsidRPr="006E560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, St. John's </w:t>
                  </w:r>
                  <w:proofErr w:type="spellStart"/>
                  <w:r w:rsidRPr="006E560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Wort</w:t>
                  </w:r>
                  <w:proofErr w:type="spellEnd"/>
                  <w:r w:rsidR="00E0446F">
                    <w:rPr>
                      <w:rFonts w:ascii="Times-Roman" w:hAnsi="Times-Roman" w:cs="Times-Roman"/>
                      <w:sz w:val="18"/>
                      <w:szCs w:val="18"/>
                      <w:lang w:val="en-US"/>
                    </w:rPr>
                    <w:t xml:space="preserve"> as an antidepressant</w:t>
                  </w:r>
                  <w:r w:rsidRPr="006E560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, </w:t>
                  </w:r>
                  <w:r w:rsidR="00E0446F" w:rsidRPr="00E0446F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 xml:space="preserve">Kava as an </w:t>
                  </w:r>
                  <w:proofErr w:type="spellStart"/>
                  <w:r w:rsidR="00E0446F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a</w:t>
                  </w:r>
                  <w:r w:rsidR="00E0446F" w:rsidRPr="00E0446F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nxiolytic</w:t>
                  </w:r>
                  <w:proofErr w:type="spellEnd"/>
                  <w:r w:rsidR="00E0446F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,</w:t>
                  </w:r>
                  <w:r w:rsidR="00E0446F" w:rsidRPr="006E560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6E5608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Pr="006E560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sleeping and restlessness remedies</w:t>
                  </w:r>
                  <w:r w:rsidR="00E0446F" w:rsidRPr="006E5608">
                    <w:rPr>
                      <w:rFonts w:ascii="Times New Roman" w:hAnsi="Times New Roman"/>
                      <w:sz w:val="22"/>
                      <w:szCs w:val="22"/>
                    </w:rPr>
                    <w:t xml:space="preserve"> Valerian</w:t>
                  </w:r>
                  <w:r w:rsidR="00E0446F">
                    <w:rPr>
                      <w:rFonts w:ascii="Times New Roman" w:hAnsi="Times New Roman"/>
                      <w:sz w:val="22"/>
                      <w:szCs w:val="22"/>
                    </w:rPr>
                    <w:t xml:space="preserve"> and others</w:t>
                  </w:r>
                  <w:r w:rsidRPr="006E560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)</w:t>
                  </w:r>
                </w:p>
                <w:p w:rsidR="009063EB" w:rsidRPr="009063EB" w:rsidRDefault="009063EB" w:rsidP="00E0446F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9063EB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Midterm Exam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8954B9" w:rsidRPr="002F7286" w:rsidRDefault="008954B9" w:rsidP="00D85BF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095825">
                    <w:rPr>
                      <w:rFonts w:ascii="Times New Roman" w:hAnsi="Times New Roman"/>
                    </w:rPr>
                    <w:t>-7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8954B9" w:rsidRPr="002F7286" w:rsidRDefault="008954B9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8954B9" w:rsidRPr="002F7286" w:rsidRDefault="008954B9" w:rsidP="00D85BF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8954B9" w:rsidRPr="002F7286" w:rsidRDefault="00F83078" w:rsidP="00D85BFB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8954B9" w:rsidRPr="00784B77" w:rsidRDefault="008954B9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8954B9" w:rsidRDefault="008954B9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8954B9" w:rsidRPr="00784B77" w:rsidRDefault="008954B9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8954B9" w:rsidRPr="00784B77" w:rsidRDefault="008954B9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</w:t>
                  </w:r>
                </w:p>
                <w:p w:rsidR="008954B9" w:rsidRPr="00784B77" w:rsidRDefault="008954B9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</w:p>
              </w:tc>
            </w:tr>
            <w:tr w:rsidR="005C27A8" w:rsidRPr="002F7286" w:rsidTr="00C7246D">
              <w:trPr>
                <w:trHeight w:val="1511"/>
              </w:trPr>
              <w:tc>
                <w:tcPr>
                  <w:tcW w:w="2353" w:type="dxa"/>
                  <w:shd w:val="clear" w:color="auto" w:fill="auto"/>
                </w:tcPr>
                <w:p w:rsidR="005C27A8" w:rsidRDefault="00075B6E" w:rsidP="00EC7BDD">
                  <w:pPr>
                    <w:pStyle w:val="ps1numbered"/>
                    <w:numPr>
                      <w:ilvl w:val="0"/>
                      <w:numId w:val="0"/>
                    </w:numPr>
                    <w:ind w:left="-43" w:firstLine="43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075B6E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  <w:r w:rsidR="005C27A8" w:rsidRPr="002F7286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5C27A8" w:rsidRPr="002F7286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Phytomedicine</w:t>
                  </w:r>
                  <w:proofErr w:type="spellEnd"/>
                  <w:r w:rsidR="005C27A8" w:rsidRPr="002F7286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 for </w:t>
                  </w:r>
                  <w:r w:rsidR="00095825">
                    <w:rPr>
                      <w:rFonts w:ascii="Times New Roman" w:hAnsi="Times New Roman"/>
                      <w:sz w:val="22"/>
                      <w:szCs w:val="22"/>
                    </w:rPr>
                    <w:t>C</w:t>
                  </w:r>
                  <w:r w:rsidR="005C27A8" w:rsidRPr="002F7286">
                    <w:rPr>
                      <w:rFonts w:ascii="Times New Roman" w:hAnsi="Times New Roman"/>
                      <w:sz w:val="22"/>
                      <w:szCs w:val="22"/>
                    </w:rPr>
                    <w:t>ardiovascular diseases</w:t>
                  </w:r>
                  <w:r w:rsidR="005C27A8" w:rsidRPr="002F7286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EC7BDD" w:rsidRDefault="00EC7BDD" w:rsidP="00EC7BD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diseases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heart failure, coronary insufficiency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hypotension &amp; hypertension, atherosclerosis, chronic venous insufficiency:</w:t>
                  </w:r>
                </w:p>
                <w:p w:rsidR="00F74033" w:rsidRPr="00991D8D" w:rsidRDefault="00EC7BDD" w:rsidP="009063EB">
                  <w:pPr>
                    <w:pStyle w:val="ps1numbered"/>
                    <w:numPr>
                      <w:ilvl w:val="0"/>
                      <w:numId w:val="0"/>
                    </w:numPr>
                    <w:ind w:left="-43" w:firstLine="43"/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EC7BDD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 xml:space="preserve">herbs containing </w:t>
                  </w:r>
                  <w:proofErr w:type="spellStart"/>
                  <w:r w:rsidRPr="00EC7BDD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>digitaloids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>, g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>arlic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, onion, hawthorn,  red yeast rice, </w:t>
                  </w:r>
                  <w:r w:rsidRPr="00EC7BDD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>Caffeine-containing herbs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>,</w:t>
                  </w:r>
                  <w:r w:rsidRPr="00EC7BDD">
                    <w:rPr>
                      <w:rFonts w:ascii="Times-Roman" w:hAnsi="Times-Roman" w:cs="Times-Roman"/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 </w:t>
                  </w:r>
                  <w:r w:rsidRPr="00EC7BDD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 xml:space="preserve">Horse Chestnut 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>s</w:t>
                  </w:r>
                  <w:r w:rsidRPr="00EC7BDD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 xml:space="preserve">eed 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>e</w:t>
                  </w:r>
                  <w:r w:rsidRPr="00EC7BDD"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>xtract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5C27A8" w:rsidRPr="002F7286" w:rsidRDefault="00E0446F" w:rsidP="00075B6E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5F4890">
                    <w:rPr>
                      <w:rFonts w:ascii="Times New Roman" w:hAnsi="Times New Roman"/>
                    </w:rPr>
                    <w:t>*9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5C27A8" w:rsidRPr="002F7286" w:rsidRDefault="005C27A8" w:rsidP="00FE5B3F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5C27A8" w:rsidRPr="002F7286" w:rsidRDefault="005C27A8" w:rsidP="00FD17CF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5C27A8" w:rsidRPr="002F7286" w:rsidRDefault="00F83078" w:rsidP="00FE5B3F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5F4890" w:rsidRPr="00784B77" w:rsidRDefault="005F4890" w:rsidP="005F489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5F4890" w:rsidRDefault="005F4890" w:rsidP="005F489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5F4890" w:rsidRPr="00784B77" w:rsidRDefault="005F4890" w:rsidP="005F489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5F4890" w:rsidRPr="00784B77" w:rsidRDefault="005F4890" w:rsidP="005F489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</w:t>
                  </w:r>
                </w:p>
                <w:p w:rsidR="005C27A8" w:rsidRPr="006F531A" w:rsidRDefault="005C27A8" w:rsidP="0081233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eastAsia="en-GB"/>
                    </w:rPr>
                  </w:pPr>
                </w:p>
              </w:tc>
            </w:tr>
            <w:tr w:rsidR="00F83078" w:rsidRPr="002F7286" w:rsidTr="00FF4810">
              <w:trPr>
                <w:trHeight w:val="1781"/>
              </w:trPr>
              <w:tc>
                <w:tcPr>
                  <w:tcW w:w="2353" w:type="dxa"/>
                  <w:shd w:val="clear" w:color="auto" w:fill="auto"/>
                </w:tcPr>
                <w:p w:rsidR="00F83078" w:rsidRPr="005B1A9F" w:rsidRDefault="00F83078" w:rsidP="005B1A9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lastRenderedPageBreak/>
                    <w:t xml:space="preserve">10. </w:t>
                  </w:r>
                  <w:proofErr w:type="spellStart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Phytomedicine</w:t>
                  </w:r>
                  <w:proofErr w:type="spellEnd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for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sz w:val="18"/>
                      <w:szCs w:val="18"/>
                      <w:lang w:val="en-US"/>
                    </w:rPr>
                    <w:t xml:space="preserve">Respiratory System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diseases (a</w:t>
                  </w:r>
                  <w:r w:rsidRPr="005B1A9F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cute upper respiratory infections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 xml:space="preserve">, </w:t>
                  </w:r>
                  <w:r w:rsidRPr="005B1A9F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abuse of antibiotics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 xml:space="preserve">, </w:t>
                  </w:r>
                  <w:r w:rsidRPr="005B1A9F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 xml:space="preserve"> general </w:t>
                  </w:r>
                  <w:proofErr w:type="spellStart"/>
                  <w:r w:rsidRPr="005B1A9F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phytotherapeutic</w:t>
                  </w:r>
                  <w:proofErr w:type="spellEnd"/>
                  <w:r w:rsidRPr="005B1A9F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 xml:space="preserve"> measures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 xml:space="preserve"> for</w:t>
                  </w:r>
                </w:p>
                <w:p w:rsidR="00F83078" w:rsidRDefault="00F83078" w:rsidP="005B1A9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cold syndrome, cough, expectorants and sinusitis)</w:t>
                  </w:r>
                </w:p>
                <w:p w:rsidR="00F83078" w:rsidRDefault="00F83078" w:rsidP="006E43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F83078" w:rsidRDefault="00F83078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F83078" w:rsidRPr="002F7286" w:rsidRDefault="00F83078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F83078" w:rsidRPr="002F7286" w:rsidRDefault="00F83078" w:rsidP="00D85BFB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F83078" w:rsidRPr="009654D8" w:rsidRDefault="00F83078" w:rsidP="0012175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F7286">
                    <w:rPr>
                      <w:rFonts w:ascii="Times New Roman" w:hAnsi="Times New Roman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F83078" w:rsidRPr="00784B77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F83078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F83078" w:rsidRPr="00784B77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F83078" w:rsidRPr="00784B77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</w:t>
                  </w:r>
                </w:p>
                <w:p w:rsidR="00F83078" w:rsidRPr="006F531A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eastAsia="en-GB"/>
                    </w:rPr>
                  </w:pPr>
                </w:p>
              </w:tc>
            </w:tr>
            <w:tr w:rsidR="00F83078" w:rsidRPr="002F7286" w:rsidTr="00C7246D">
              <w:trPr>
                <w:trHeight w:val="233"/>
              </w:trPr>
              <w:tc>
                <w:tcPr>
                  <w:tcW w:w="2353" w:type="dxa"/>
                  <w:shd w:val="clear" w:color="auto" w:fill="auto"/>
                </w:tcPr>
                <w:p w:rsidR="00F83078" w:rsidRPr="002F7286" w:rsidRDefault="00F83078" w:rsidP="00DA7C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 w:rsidRPr="00075B6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1</w:t>
                  </w:r>
                  <w:r w:rsidRPr="00075B6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.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Phytomedicine</w:t>
                  </w:r>
                  <w:proofErr w:type="spellEnd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for </w:t>
                  </w:r>
                  <w:r w:rsidRPr="002F728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digestive system diseases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 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anorexia, dyspepsia, bloating, irritable bowel syndrome, acute diarrhoea, constipation, </w:t>
                  </w:r>
                  <w:r>
                    <w:rPr>
                      <w:rFonts w:ascii="Times-Roman" w:hAnsi="Times-Roman" w:cs="Times-Roman"/>
                      <w:sz w:val="19"/>
                      <w:szCs w:val="19"/>
                      <w:lang w:val="en-US"/>
                    </w:rPr>
                    <w:t>carminatives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and liver diseases, </w:t>
                  </w:r>
                  <w:r w:rsidRPr="00F32E58">
                    <w:rPr>
                      <w:rFonts w:ascii="Times New Roman" w:hAnsi="Times New Roman"/>
                      <w:color w:val="231F20"/>
                      <w:sz w:val="22"/>
                      <w:szCs w:val="22"/>
                      <w:lang w:val="en-US"/>
                    </w:rPr>
                    <w:t>artichoke</w:t>
                  </w:r>
                  <w:r>
                    <w:rPr>
                      <w:rFonts w:ascii="Times New Roman" w:hAnsi="Times New Roman"/>
                      <w:color w:val="231F20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milk thistle,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senna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, rhubarb, aloe, castor oil, linseed,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psyllium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, agar, wheat bran, osmotic laxatives, ginger, </w:t>
                  </w:r>
                  <w:r>
                    <w:rPr>
                      <w:rFonts w:ascii="Times-Roman" w:hAnsi="Times-Roman" w:cs="Times-Roman"/>
                      <w:sz w:val="19"/>
                      <w:szCs w:val="19"/>
                      <w:lang w:val="en-US"/>
                    </w:rPr>
                    <w:t xml:space="preserve">peppermint and </w:t>
                  </w:r>
                  <w:r w:rsidRPr="00DA7CCE">
                    <w:rPr>
                      <w:rFonts w:ascii="Times-Roman" w:hAnsi="Times-Roman" w:cs="Times-Roman"/>
                      <w:sz w:val="19"/>
                      <w:szCs w:val="19"/>
                      <w:lang w:val="en-US"/>
                    </w:rPr>
                    <w:t>peppermint</w:t>
                  </w:r>
                  <w:r>
                    <w:rPr>
                      <w:rFonts w:ascii="Times-Roman" w:hAnsi="Times-Roman" w:cs="Times-Roman"/>
                      <w:sz w:val="19"/>
                      <w:szCs w:val="19"/>
                      <w:lang w:val="en-US"/>
                    </w:rPr>
                    <w:t xml:space="preserve"> oil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F83078" w:rsidRPr="002F7286" w:rsidRDefault="00F83078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11-12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F83078" w:rsidRPr="002F7286" w:rsidRDefault="00F83078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F83078" w:rsidRPr="002F7286" w:rsidRDefault="00F83078" w:rsidP="00D85BFB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F83078" w:rsidRPr="009654D8" w:rsidRDefault="00F83078" w:rsidP="0012175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F7286">
                    <w:rPr>
                      <w:rFonts w:ascii="Times New Roman" w:hAnsi="Times New Roman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F83078" w:rsidRPr="00784B77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F83078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F83078" w:rsidRPr="00784B77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F83078" w:rsidRPr="00784B77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</w:t>
                  </w:r>
                </w:p>
                <w:p w:rsidR="00F83078" w:rsidRPr="006F531A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eastAsia="en-GB"/>
                    </w:rPr>
                  </w:pPr>
                </w:p>
              </w:tc>
            </w:tr>
            <w:tr w:rsidR="00F83078" w:rsidRPr="002F7286" w:rsidTr="00C7246D">
              <w:trPr>
                <w:trHeight w:val="233"/>
              </w:trPr>
              <w:tc>
                <w:tcPr>
                  <w:tcW w:w="2353" w:type="dxa"/>
                  <w:shd w:val="clear" w:color="auto" w:fill="auto"/>
                </w:tcPr>
                <w:p w:rsidR="00F83078" w:rsidRPr="00875B63" w:rsidRDefault="00F83078" w:rsidP="007B2DF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075B6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11.</w:t>
                  </w:r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Phytomedicine</w:t>
                  </w:r>
                  <w:proofErr w:type="spellEnd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for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Urinary Tract </w:t>
                  </w:r>
                  <w:r w:rsidRPr="002F728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Diseases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(inflammatory </w:t>
                  </w:r>
                  <w:r w:rsidRPr="00875B63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disease, benign prostate hyperplasia, bladder and kidney, </w:t>
                  </w:r>
                  <w:r w:rsidRPr="00875B6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nettle root,  </w:t>
                  </w:r>
                </w:p>
                <w:p w:rsidR="00F83078" w:rsidRPr="00875B63" w:rsidRDefault="00F83078" w:rsidP="007B2DF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875B6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pumpkin seeds,  grass pollens, </w:t>
                  </w:r>
                  <w:proofErr w:type="spellStart"/>
                  <w:r w:rsidRPr="00875B6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phytosterols</w:t>
                  </w:r>
                  <w:proofErr w:type="spellEnd"/>
                  <w:r w:rsidRPr="00875B6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,  </w:t>
                  </w:r>
                </w:p>
                <w:p w:rsidR="00F83078" w:rsidRPr="002F7286" w:rsidRDefault="00F83078" w:rsidP="007B2DF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875B6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pygeum</w:t>
                  </w:r>
                  <w:proofErr w:type="spellEnd"/>
                  <w:r w:rsidRPr="00875B63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, </w:t>
                  </w:r>
                  <w:r w:rsidRPr="00875B63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cranberry, saw </w:t>
                  </w:r>
                  <w:proofErr w:type="spellStart"/>
                  <w:r w:rsidRPr="00875B63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palmeto</w:t>
                  </w:r>
                  <w:proofErr w:type="spellEnd"/>
                  <w:r w:rsidRPr="00875B63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F83078" w:rsidRPr="002F7286" w:rsidRDefault="00F83078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12-13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F83078" w:rsidRPr="002F7286" w:rsidRDefault="00F83078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F83078" w:rsidRPr="002F7286" w:rsidRDefault="00F83078" w:rsidP="00D85BFB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F83078" w:rsidRPr="002078EF" w:rsidRDefault="00F83078" w:rsidP="00A22EE3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F7286">
                    <w:rPr>
                      <w:rFonts w:ascii="Times New Roman" w:hAnsi="Times New Roman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F83078" w:rsidRPr="00784B77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F83078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F83078" w:rsidRPr="00784B77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F83078" w:rsidRPr="00784B77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</w:t>
                  </w:r>
                </w:p>
                <w:p w:rsidR="00F83078" w:rsidRPr="006F531A" w:rsidRDefault="00F83078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eastAsia="en-GB"/>
                    </w:rPr>
                  </w:pPr>
                </w:p>
              </w:tc>
            </w:tr>
            <w:tr w:rsidR="00485B72" w:rsidRPr="002F7286" w:rsidTr="00C7246D">
              <w:trPr>
                <w:trHeight w:val="233"/>
              </w:trPr>
              <w:tc>
                <w:tcPr>
                  <w:tcW w:w="2353" w:type="dxa"/>
                  <w:shd w:val="clear" w:color="auto" w:fill="auto"/>
                </w:tcPr>
                <w:p w:rsidR="00485B72" w:rsidRPr="00FF4810" w:rsidRDefault="00485B72" w:rsidP="00FF481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562E8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12. </w:t>
                  </w:r>
                  <w:proofErr w:type="spellStart"/>
                  <w:r w:rsidRPr="00562E81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Phytomedicine</w:t>
                  </w:r>
                  <w:proofErr w:type="spellEnd"/>
                  <w:r w:rsidRPr="00562E81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f</w:t>
                  </w:r>
                  <w:r w:rsidRPr="00562E81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or</w:t>
                  </w:r>
                  <w:r w:rsidRPr="00562E8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562E8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Gynecological</w:t>
                  </w:r>
                  <w:proofErr w:type="spellEnd"/>
                  <w:r w:rsidRPr="00562E8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Diseases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(</w:t>
                  </w:r>
                  <w:r w:rsidRPr="00562E81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dysmenorrhoea, menopause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,</w:t>
                  </w:r>
                  <w:r w:rsidRPr="00562E81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562E81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Chasteberry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, </w:t>
                  </w:r>
                  <w:r w:rsidRPr="00562E81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62E81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Phytoestrogens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)  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485B72" w:rsidRPr="002F7286" w:rsidRDefault="00485B72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485B72" w:rsidRPr="002F7286" w:rsidRDefault="00485B72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485B72" w:rsidRPr="002F7286" w:rsidRDefault="00485B72" w:rsidP="00D85BFB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485B72" w:rsidRPr="002F7286" w:rsidRDefault="00485B72" w:rsidP="00D85BFB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="00F83078"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 w:rsidR="00F83078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85B72" w:rsidRPr="00784B77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485B72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485B72" w:rsidRPr="00784B77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485B72" w:rsidRPr="00784B77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</w:t>
                  </w:r>
                </w:p>
                <w:p w:rsidR="00485B72" w:rsidRPr="006F531A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eastAsia="en-GB"/>
                    </w:rPr>
                  </w:pPr>
                </w:p>
              </w:tc>
            </w:tr>
            <w:tr w:rsidR="00485B72" w:rsidRPr="002F7286" w:rsidTr="00C7246D">
              <w:trPr>
                <w:trHeight w:val="233"/>
              </w:trPr>
              <w:tc>
                <w:tcPr>
                  <w:tcW w:w="2353" w:type="dxa"/>
                  <w:shd w:val="clear" w:color="auto" w:fill="auto"/>
                </w:tcPr>
                <w:p w:rsidR="00485B72" w:rsidRPr="004C62CA" w:rsidRDefault="00485B72" w:rsidP="00C724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13</w:t>
                  </w:r>
                  <w:r w:rsidRPr="001D0C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. </w:t>
                  </w:r>
                  <w:proofErr w:type="spellStart"/>
                  <w:r w:rsidRPr="00F12563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Phytomedicine</w:t>
                  </w:r>
                  <w:proofErr w:type="spellEnd"/>
                  <w:r w:rsidRPr="00F12563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for </w:t>
                  </w:r>
                  <w:r w:rsidRPr="002F670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 </w:t>
                  </w:r>
                  <w:r w:rsidRPr="00126A68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Rheumatic Diseases </w:t>
                  </w:r>
                  <w:r w:rsidRPr="00126A6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Skin, Trauma,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</w:t>
                  </w:r>
                  <w:r w:rsidRPr="00126A68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nd Pain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(</w:t>
                  </w:r>
                  <w:r w:rsidRPr="004C62CA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dosage forms and preparation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inflammatory skin conditions, postoperative conditions, rheumatic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lastRenderedPageBreak/>
                    <w:t xml:space="preserve">and degenerative joint diseases, </w:t>
                  </w:r>
                  <w:r w:rsidRPr="004C62CA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Witch Hazel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,</w:t>
                  </w:r>
                  <w:r w:rsidRPr="004C62CA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T</w:t>
                  </w:r>
                  <w:r w:rsidRPr="004C62CA">
                    <w:rPr>
                      <w:rFonts w:ascii="Times New Roman" w:hAnsi="Times New Roman"/>
                      <w:sz w:val="22"/>
                      <w:szCs w:val="22"/>
                      <w:lang w:val="en-US" w:eastAsia="en-GB"/>
                    </w:rPr>
                    <w:t>annin-containing herbs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Willow, Nettle,  </w:t>
                  </w:r>
                  <w:r w:rsidRPr="00562E81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Evening primrose oil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, Arnica, </w:t>
                  </w:r>
                  <w:r>
                    <w:rPr>
                      <w:rFonts w:ascii="Times-Roman" w:hAnsi="Times-Roman" w:cs="Times-Roman"/>
                      <w:sz w:val="19"/>
                      <w:szCs w:val="19"/>
                      <w:lang w:val="en-US"/>
                    </w:rPr>
                    <w:t xml:space="preserve">Chamomile, </w:t>
                  </w:r>
                  <w:proofErr w:type="spellStart"/>
                  <w:r>
                    <w:rPr>
                      <w:rFonts w:ascii="Times-Roman" w:hAnsi="Times-Roman" w:cs="Times-Roman"/>
                      <w:sz w:val="19"/>
                      <w:szCs w:val="19"/>
                      <w:lang w:val="en-US"/>
                    </w:rPr>
                    <w:t>BromelainDevil's</w:t>
                  </w:r>
                  <w:proofErr w:type="spellEnd"/>
                  <w:r>
                    <w:rPr>
                      <w:rFonts w:ascii="Times-Roman" w:hAnsi="Times-Roman" w:cs="Times-Roman"/>
                      <w:sz w:val="19"/>
                      <w:szCs w:val="19"/>
                      <w:lang w:val="en-US"/>
                    </w:rPr>
                    <w:t xml:space="preserve"> Claw,  </w:t>
                  </w:r>
                  <w:r w:rsidRPr="00C7246D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Willow Bark, Ash, Aspen,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7246D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Boswellin</w:t>
                  </w:r>
                  <w:proofErr w:type="spellEnd"/>
                  <w:r w:rsidRPr="00C7246D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, Peppermint Oil, Capsicum,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r w:rsidRPr="00C7246D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Feverfew</w:t>
                  </w:r>
                  <w:r w:rsidRPr="00C7246D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)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485B72" w:rsidRPr="002F7286" w:rsidRDefault="00485B72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13-14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485B72" w:rsidRPr="002F7286" w:rsidRDefault="00485B72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485B72" w:rsidRPr="002F7286" w:rsidRDefault="00485B72" w:rsidP="00D85BFB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485B72" w:rsidRPr="002F7286" w:rsidRDefault="00F83078" w:rsidP="00D85BFB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85B72" w:rsidRPr="00784B77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485B72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485B72" w:rsidRPr="00784B77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485B72" w:rsidRPr="00784B77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</w:t>
                  </w:r>
                </w:p>
                <w:p w:rsidR="00485B72" w:rsidRPr="006F531A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eastAsia="en-GB"/>
                    </w:rPr>
                  </w:pPr>
                </w:p>
              </w:tc>
            </w:tr>
            <w:tr w:rsidR="00485B72" w:rsidRPr="002F7286" w:rsidTr="00EB7A07">
              <w:trPr>
                <w:trHeight w:val="1628"/>
              </w:trPr>
              <w:tc>
                <w:tcPr>
                  <w:tcW w:w="2353" w:type="dxa"/>
                  <w:shd w:val="clear" w:color="auto" w:fill="auto"/>
                </w:tcPr>
                <w:p w:rsidR="00485B72" w:rsidRPr="00332B32" w:rsidRDefault="00485B72" w:rsidP="00332B3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lastRenderedPageBreak/>
                    <w:t xml:space="preserve">14. </w:t>
                  </w:r>
                  <w:proofErr w:type="spellStart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Phytomedicine</w:t>
                  </w:r>
                  <w:proofErr w:type="spellEnd"/>
                  <w:r w:rsidRPr="002F7286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 xml:space="preserve"> for </w:t>
                  </w:r>
                  <w:r w:rsidRPr="002F728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Enhancing Immune System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332B3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>(</w:t>
                  </w:r>
                  <w:proofErr w:type="spellStart"/>
                  <w:r w:rsidRPr="00332B3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adaptogens</w:t>
                  </w:r>
                  <w:proofErr w:type="spellEnd"/>
                  <w:r w:rsidRPr="00332B3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, Botanical Antioxidants  Grape Seed, </w:t>
                  </w:r>
                  <w:r w:rsidRPr="00332B32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Ginseng</w:t>
                  </w:r>
                  <w:r w:rsidRPr="00332B32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, </w:t>
                  </w:r>
                  <w:r w:rsidRPr="00332B32">
                    <w:rPr>
                      <w:rFonts w:ascii="Times New Roman" w:hAnsi="Times New Roman"/>
                      <w:sz w:val="22"/>
                      <w:szCs w:val="22"/>
                      <w:lang w:eastAsia="en-GB"/>
                    </w:rPr>
                    <w:t>Echinacea)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485B72" w:rsidRPr="002F7286" w:rsidRDefault="00485B72" w:rsidP="00544831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485B72" w:rsidRPr="002F7286" w:rsidRDefault="00485B72" w:rsidP="00D85BFB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Dr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Mayadah</w:t>
                  </w:r>
                  <w:proofErr w:type="spellEnd"/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F7286">
                    <w:rPr>
                      <w:rFonts w:ascii="Times New Roman" w:hAnsi="Times New Roman"/>
                    </w:rPr>
                    <w:t>Shehadeh</w:t>
                  </w:r>
                  <w:proofErr w:type="spellEnd"/>
                </w:p>
              </w:tc>
              <w:tc>
                <w:tcPr>
                  <w:tcW w:w="1601" w:type="dxa"/>
                  <w:shd w:val="clear" w:color="auto" w:fill="auto"/>
                </w:tcPr>
                <w:p w:rsidR="00485B72" w:rsidRPr="002F7286" w:rsidRDefault="00485B72" w:rsidP="00D85BFB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F7286">
                    <w:rPr>
                      <w:rFonts w:ascii="Times New Roman" w:hAnsi="Times New Roman"/>
                      <w:b/>
                      <w:bCs/>
                    </w:rPr>
                    <w:t>B4-6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485B72" w:rsidRPr="002F7286" w:rsidRDefault="00F83078" w:rsidP="00D85BFB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Exams,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>Quizzes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  <w:r w:rsidRPr="002F7286">
                    <w:rPr>
                      <w:rFonts w:ascii="Times New Roman" w:hAnsi="Times New Roman"/>
                      <w:b w:val="0"/>
                      <w:bCs w:val="0"/>
                    </w:rPr>
                    <w:t>&amp; Assignments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85B72" w:rsidRPr="00784B77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Rational</w:t>
                  </w:r>
                </w:p>
                <w:p w:rsidR="00485B72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proofErr w:type="spellStart"/>
                  <w:r w:rsidRPr="00784B77"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  <w:t>Phytotherapy</w:t>
                  </w:r>
                  <w:proofErr w:type="spellEnd"/>
                </w:p>
                <w:p w:rsidR="00485B72" w:rsidRPr="00784B77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A Reference Guide for Physicians and Pharmacists</w:t>
                  </w:r>
                </w:p>
                <w:p w:rsidR="00485B72" w:rsidRPr="00784B77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Cs w:val="20"/>
                      <w:lang w:val="en-US" w:eastAsia="en-GB"/>
                    </w:rPr>
                  </w:pPr>
                  <w:r w:rsidRPr="00784B77">
                    <w:rPr>
                      <w:rFonts w:ascii="Times New Roman" w:hAnsi="Times New Roman"/>
                      <w:szCs w:val="20"/>
                      <w:lang w:val="en-US" w:eastAsia="en-GB"/>
                    </w:rPr>
                    <w:t>Fifth edition</w:t>
                  </w:r>
                </w:p>
                <w:p w:rsidR="00485B72" w:rsidRPr="006F531A" w:rsidRDefault="00485B72" w:rsidP="00D85B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0"/>
                      <w:lang w:eastAsia="en-GB"/>
                    </w:rPr>
                  </w:pPr>
                </w:p>
              </w:tc>
            </w:tr>
            <w:tr w:rsidR="008672C9" w:rsidRPr="002F7286" w:rsidTr="00C7246D">
              <w:trPr>
                <w:trHeight w:val="233"/>
              </w:trPr>
              <w:tc>
                <w:tcPr>
                  <w:tcW w:w="2353" w:type="dxa"/>
                  <w:shd w:val="clear" w:color="auto" w:fill="auto"/>
                </w:tcPr>
                <w:p w:rsidR="008672C9" w:rsidRPr="002F7286" w:rsidRDefault="008672C9" w:rsidP="003076A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>Final Exam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8672C9" w:rsidRPr="002F7286" w:rsidRDefault="00F22D2A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15-</w:t>
                  </w:r>
                  <w:r w:rsidR="00E0446F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8672C9" w:rsidRPr="002F7286" w:rsidRDefault="008672C9">
                  <w:pPr>
                    <w:rPr>
                      <w:rFonts w:ascii="Times New Roman" w:hAnsi="Times New Roman"/>
                    </w:rPr>
                  </w:pPr>
                  <w:r w:rsidRPr="002F728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8672C9" w:rsidRPr="002F7286" w:rsidRDefault="008672C9" w:rsidP="00FD5E7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</w:tcPr>
                <w:p w:rsidR="008672C9" w:rsidRPr="002F7286" w:rsidRDefault="008672C9" w:rsidP="006A28DB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  <w:bCs w:val="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8672C9" w:rsidRPr="006F531A" w:rsidRDefault="00026901" w:rsidP="00812338">
                  <w:r>
                    <w:rPr>
                      <w:rFonts w:ascii="Times New Roman" w:hAnsi="Times New Roman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</w:tbl>
          <w:p w:rsidR="000F6AE2" w:rsidRPr="002F7286" w:rsidRDefault="000F6AE2" w:rsidP="00544831">
            <w:pPr>
              <w:pStyle w:val="ps1number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0F6AE2" w:rsidRPr="002F7286" w:rsidRDefault="000F6AE2" w:rsidP="003076A8">
            <w:pPr>
              <w:pStyle w:val="ps1number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7B266D" w:rsidRPr="002F7286" w:rsidRDefault="00201381" w:rsidP="00F248B9">
      <w:pPr>
        <w:pStyle w:val="ps2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2F7286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F248B9" w:rsidRPr="002F7286">
        <w:rPr>
          <w:rFonts w:ascii="Times New Roman" w:hAnsi="Times New Roman" w:cs="Times New Roman"/>
          <w:sz w:val="22"/>
          <w:szCs w:val="22"/>
        </w:rPr>
        <w:t>1</w:t>
      </w:r>
      <w:r w:rsidR="007B266D" w:rsidRPr="002F7286">
        <w:rPr>
          <w:rFonts w:ascii="Times New Roman" w:hAnsi="Times New Roman" w:cs="Times New Roman"/>
          <w:sz w:val="22"/>
          <w:szCs w:val="22"/>
        </w:rPr>
        <w:t xml:space="preserve">. </w:t>
      </w:r>
      <w:r w:rsidR="009E5872" w:rsidRPr="002F7286">
        <w:rPr>
          <w:rFonts w:ascii="Times New Roman" w:hAnsi="Times New Roman" w:cs="Times New Roman"/>
          <w:sz w:val="22"/>
          <w:szCs w:val="22"/>
        </w:rPr>
        <w:t>Teaching Methods and Assignments</w:t>
      </w:r>
      <w:r w:rsidR="006457F7" w:rsidRPr="002F7286">
        <w:rPr>
          <w:rFonts w:ascii="Times New Roman" w:hAnsi="Times New Roman" w:cs="Times New Roman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F7286" w:rsidTr="009409B8">
        <w:trPr>
          <w:trHeight w:val="1309"/>
        </w:trPr>
        <w:tc>
          <w:tcPr>
            <w:tcW w:w="10008" w:type="dxa"/>
          </w:tcPr>
          <w:p w:rsidR="00B143AC" w:rsidRPr="002F7286" w:rsidRDefault="00B143AC" w:rsidP="00E67432">
            <w:pPr>
              <w:pStyle w:val="ps1Char"/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</w:rPr>
              <w:t xml:space="preserve">Development of </w:t>
            </w:r>
            <w:r w:rsidR="009E5872" w:rsidRPr="002F7286">
              <w:rPr>
                <w:rFonts w:ascii="Times New Roman" w:hAnsi="Times New Roman"/>
              </w:rPr>
              <w:t xml:space="preserve">ILOs </w:t>
            </w:r>
            <w:r w:rsidRPr="002F7286">
              <w:rPr>
                <w:rFonts w:ascii="Times New Roman" w:hAnsi="Times New Roman"/>
              </w:rPr>
              <w:t xml:space="preserve">is promoted through the following </w:t>
            </w:r>
            <w:r w:rsidRPr="002F7286">
              <w:rPr>
                <w:rFonts w:ascii="Times New Roman" w:hAnsi="Times New Roman"/>
                <w:u w:val="single"/>
              </w:rPr>
              <w:t>teaching and learning methods</w:t>
            </w:r>
            <w:r w:rsidRPr="002F7286">
              <w:rPr>
                <w:rFonts w:ascii="Times New Roman" w:hAnsi="Times New Roman"/>
              </w:rPr>
              <w:t>:</w:t>
            </w:r>
          </w:p>
          <w:p w:rsidR="009409B8" w:rsidRPr="002F7286" w:rsidRDefault="009409B8" w:rsidP="00005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>1) Lectures</w:t>
            </w:r>
            <w:r w:rsidR="00005754"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</w:p>
          <w:p w:rsidR="009409B8" w:rsidRPr="002F7286" w:rsidRDefault="009409B8" w:rsidP="009409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>2) Case study</w:t>
            </w:r>
          </w:p>
          <w:p w:rsidR="009B1E91" w:rsidRPr="002F7286" w:rsidRDefault="009409B8" w:rsidP="009B1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3) Products samples presentations </w:t>
            </w:r>
          </w:p>
          <w:p w:rsidR="002346F7" w:rsidRPr="002F7286" w:rsidRDefault="009409B8" w:rsidP="009B1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>4) Assignments and discussions</w:t>
            </w:r>
          </w:p>
        </w:tc>
      </w:tr>
    </w:tbl>
    <w:p w:rsidR="00B143AC" w:rsidRPr="002F7286" w:rsidRDefault="00B143AC" w:rsidP="00E67432">
      <w:pPr>
        <w:pStyle w:val="ps1Char"/>
        <w:rPr>
          <w:rFonts w:ascii="Times New Roman" w:hAnsi="Times New Roman"/>
        </w:rPr>
      </w:pPr>
    </w:p>
    <w:p w:rsidR="002346F7" w:rsidRPr="002F7286" w:rsidRDefault="002346F7" w:rsidP="00E67432">
      <w:pPr>
        <w:pStyle w:val="ps1Char"/>
        <w:rPr>
          <w:rFonts w:ascii="Times New Roman" w:hAnsi="Times New Roman"/>
        </w:rPr>
      </w:pPr>
    </w:p>
    <w:p w:rsidR="00955553" w:rsidRPr="002F7286" w:rsidRDefault="00955553" w:rsidP="002346F7">
      <w:pPr>
        <w:pStyle w:val="ps2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2F7286">
        <w:rPr>
          <w:rFonts w:ascii="Times New Roman" w:hAnsi="Times New Roman" w:cs="Times New Roman"/>
          <w:sz w:val="22"/>
          <w:szCs w:val="22"/>
        </w:rPr>
        <w:t>2</w:t>
      </w:r>
      <w:r w:rsidR="002346F7" w:rsidRPr="002F7286">
        <w:rPr>
          <w:rFonts w:ascii="Times New Roman" w:hAnsi="Times New Roman" w:cs="Times New Roman"/>
          <w:sz w:val="22"/>
          <w:szCs w:val="22"/>
        </w:rPr>
        <w:t>2</w:t>
      </w:r>
      <w:r w:rsidRPr="002F7286">
        <w:rPr>
          <w:rFonts w:ascii="Times New Roman" w:hAnsi="Times New Roman" w:cs="Times New Roman"/>
          <w:sz w:val="22"/>
          <w:szCs w:val="22"/>
        </w:rPr>
        <w:t>. Evaluation Methods</w:t>
      </w:r>
      <w:r w:rsidR="00C67D03" w:rsidRPr="002F7286">
        <w:rPr>
          <w:rFonts w:ascii="Times New Roman" w:hAnsi="Times New Roman" w:cs="Times New Roman"/>
          <w:sz w:val="22"/>
          <w:szCs w:val="22"/>
        </w:rPr>
        <w:t xml:space="preserve"> and Course </w:t>
      </w:r>
      <w:r w:rsidR="00100132" w:rsidRPr="002F7286">
        <w:rPr>
          <w:rFonts w:ascii="Times New Roman" w:hAnsi="Times New Roman" w:cs="Times New Roman"/>
          <w:sz w:val="22"/>
          <w:szCs w:val="22"/>
        </w:rPr>
        <w:t>R</w:t>
      </w:r>
      <w:r w:rsidR="00C67D03" w:rsidRPr="002F7286">
        <w:rPr>
          <w:rFonts w:ascii="Times New Roman" w:hAnsi="Times New Roman" w:cs="Times New Roman"/>
          <w:sz w:val="22"/>
          <w:szCs w:val="22"/>
        </w:rPr>
        <w:t>equirements</w:t>
      </w:r>
      <w:r w:rsidRPr="002F7286">
        <w:rPr>
          <w:rFonts w:ascii="Times New Roman" w:hAnsi="Times New Roman" w:cs="Times New Roman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F7286" w:rsidTr="002346F7">
        <w:tc>
          <w:tcPr>
            <w:tcW w:w="10008" w:type="dxa"/>
          </w:tcPr>
          <w:p w:rsidR="00B143AC" w:rsidRPr="002F7286" w:rsidRDefault="00B143AC" w:rsidP="00E67432">
            <w:pPr>
              <w:pStyle w:val="ps1Char"/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</w:rPr>
              <w:t xml:space="preserve">Opportunities to demonstrate achievement of the </w:t>
            </w:r>
            <w:r w:rsidR="00955553" w:rsidRPr="002F7286">
              <w:rPr>
                <w:rFonts w:ascii="Times New Roman" w:hAnsi="Times New Roman"/>
              </w:rPr>
              <w:t>ILOs</w:t>
            </w:r>
            <w:r w:rsidRPr="002F7286">
              <w:rPr>
                <w:rFonts w:ascii="Times New Roman" w:hAnsi="Times New Roman"/>
              </w:rPr>
              <w:t xml:space="preserve"> are provided through the following </w:t>
            </w:r>
            <w:r w:rsidRPr="002F7286">
              <w:rPr>
                <w:rFonts w:ascii="Times New Roman" w:hAnsi="Times New Roman"/>
                <w:u w:val="single"/>
              </w:rPr>
              <w:t>assessment methods</w:t>
            </w:r>
            <w:r w:rsidR="00C67D03" w:rsidRPr="002F7286">
              <w:rPr>
                <w:rFonts w:ascii="Times New Roman" w:hAnsi="Times New Roman"/>
                <w:u w:val="single"/>
              </w:rPr>
              <w:t xml:space="preserve"> and requirements</w:t>
            </w:r>
            <w:r w:rsidRPr="002F7286">
              <w:rPr>
                <w:rFonts w:ascii="Times New Roman" w:hAnsi="Times New Roman"/>
              </w:rPr>
              <w:t>:</w:t>
            </w:r>
          </w:p>
          <w:p w:rsidR="00DF1742" w:rsidRPr="002F7286" w:rsidRDefault="00DF1742" w:rsidP="00C77421">
            <w:pPr>
              <w:pStyle w:val="ps1Char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>Exams</w:t>
            </w:r>
          </w:p>
          <w:p w:rsidR="00DF1742" w:rsidRPr="002F7286" w:rsidRDefault="00DF1742" w:rsidP="00C77421">
            <w:pPr>
              <w:pStyle w:val="ps1Char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>Quizzes</w:t>
            </w:r>
          </w:p>
          <w:p w:rsidR="00715328" w:rsidRPr="002F7286" w:rsidRDefault="00DF1742" w:rsidP="00C77421">
            <w:pPr>
              <w:pStyle w:val="ps1Char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</w:rPr>
            </w:pPr>
            <w:r w:rsidRPr="002F7286">
              <w:rPr>
                <w:rFonts w:ascii="Times New Roman" w:hAnsi="Times New Roman"/>
                <w:b w:val="0"/>
                <w:bCs w:val="0"/>
              </w:rPr>
              <w:t>Students reports on assignments</w:t>
            </w:r>
          </w:p>
        </w:tc>
      </w:tr>
    </w:tbl>
    <w:p w:rsidR="008B05EA" w:rsidRPr="002F7286" w:rsidRDefault="008B05EA" w:rsidP="00201381">
      <w:pPr>
        <w:pStyle w:val="ps2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:rsidR="00B143AC" w:rsidRPr="002F7286" w:rsidRDefault="009E6C5C" w:rsidP="00556B3F">
      <w:pPr>
        <w:pStyle w:val="ps2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2F7286">
        <w:rPr>
          <w:rFonts w:ascii="Times New Roman" w:hAnsi="Times New Roman" w:cs="Times New Roman"/>
          <w:sz w:val="22"/>
          <w:szCs w:val="22"/>
        </w:rPr>
        <w:t>2</w:t>
      </w:r>
      <w:r w:rsidR="008B05EA" w:rsidRPr="002F7286">
        <w:rPr>
          <w:rFonts w:ascii="Times New Roman" w:hAnsi="Times New Roman" w:cs="Times New Roman"/>
          <w:sz w:val="22"/>
          <w:szCs w:val="22"/>
        </w:rPr>
        <w:t>3</w:t>
      </w:r>
      <w:r w:rsidR="007B266D" w:rsidRPr="002F7286">
        <w:rPr>
          <w:rFonts w:ascii="Times New Roman" w:hAnsi="Times New Roman" w:cs="Times New Roman"/>
          <w:sz w:val="22"/>
          <w:szCs w:val="22"/>
        </w:rPr>
        <w:t xml:space="preserve">. </w:t>
      </w:r>
      <w:r w:rsidR="00556B3F" w:rsidRPr="002F7286">
        <w:rPr>
          <w:rFonts w:ascii="Times New Roman" w:hAnsi="Times New Roman" w:cs="Times New Roman"/>
          <w:sz w:val="22"/>
          <w:szCs w:val="22"/>
        </w:rPr>
        <w:t>Course Policies</w:t>
      </w:r>
      <w:r w:rsidR="0033559A" w:rsidRPr="002F728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F7286" w:rsidTr="002346F7">
        <w:tc>
          <w:tcPr>
            <w:tcW w:w="10008" w:type="dxa"/>
          </w:tcPr>
          <w:p w:rsidR="00E2318E" w:rsidRPr="002F7286" w:rsidRDefault="00556B3F" w:rsidP="00E2318E">
            <w:pPr>
              <w:rPr>
                <w:rFonts w:ascii="Times New Roman" w:hAnsi="Times New Roman"/>
              </w:rPr>
            </w:pPr>
            <w:r w:rsidRPr="002F7286">
              <w:rPr>
                <w:rFonts w:ascii="Times New Roman" w:hAnsi="Times New Roman"/>
                <w:bCs/>
                <w:szCs w:val="20"/>
              </w:rPr>
              <w:t>A- Attendance policies:</w:t>
            </w:r>
            <w:r w:rsidR="00E2318E" w:rsidRPr="002F7286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  <w:p w:rsidR="00B143AC" w:rsidRPr="002F7286" w:rsidRDefault="00E2318E" w:rsidP="00CC4F1F">
            <w:pPr>
              <w:spacing w:before="80"/>
              <w:rPr>
                <w:rFonts w:ascii="Times New Roman" w:hAnsi="Times New Roman"/>
                <w:b/>
                <w:bCs/>
                <w:szCs w:val="20"/>
              </w:rPr>
            </w:pPr>
            <w:r w:rsidRPr="002F7286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University rules and regulations are applied</w:t>
            </w:r>
          </w:p>
          <w:p w:rsidR="00E2318E" w:rsidRPr="002F7286" w:rsidRDefault="00E2318E" w:rsidP="00E2318E">
            <w:pPr>
              <w:pStyle w:val="List"/>
              <w:rPr>
                <w:rFonts w:ascii="Times New Roman" w:hAnsi="Times New Roman"/>
                <w:lang w:eastAsia="ar-SA"/>
              </w:rPr>
            </w:pPr>
            <w:r w:rsidRPr="002F7286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First warning</w:t>
            </w:r>
            <w:r w:rsidRPr="002F7286">
              <w:rPr>
                <w:rFonts w:ascii="Times New Roman" w:hAnsi="Times New Roman"/>
                <w:lang w:eastAsia="ar-SA"/>
              </w:rPr>
              <w:t xml:space="preserve"> – with 4 absences</w:t>
            </w:r>
          </w:p>
          <w:p w:rsidR="00E2318E" w:rsidRPr="002F7286" w:rsidRDefault="00E2318E" w:rsidP="00E2318E">
            <w:pPr>
              <w:pStyle w:val="List"/>
              <w:rPr>
                <w:rFonts w:ascii="Times New Roman" w:hAnsi="Times New Roman"/>
                <w:lang w:eastAsia="ar-SA"/>
              </w:rPr>
            </w:pPr>
            <w:r w:rsidRPr="002F7286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Last warning</w:t>
            </w:r>
            <w:r w:rsidRPr="002F7286">
              <w:rPr>
                <w:rFonts w:ascii="Times New Roman" w:hAnsi="Times New Roman"/>
                <w:lang w:eastAsia="ar-SA"/>
              </w:rPr>
              <w:t xml:space="preserve"> – with 5 absences</w:t>
            </w:r>
          </w:p>
          <w:p w:rsidR="00E2318E" w:rsidRPr="002F7286" w:rsidRDefault="00E2318E" w:rsidP="00E2318E">
            <w:pPr>
              <w:pStyle w:val="List"/>
              <w:rPr>
                <w:rFonts w:ascii="Times New Roman" w:hAnsi="Times New Roman"/>
                <w:lang w:eastAsia="ar-SA"/>
              </w:rPr>
            </w:pPr>
            <w:r w:rsidRPr="002F7286">
              <w:rPr>
                <w:rFonts w:ascii="Times New Roman" w:hAnsi="Times New Roman"/>
                <w:lang w:eastAsia="ar-SA"/>
              </w:rPr>
              <w:t>Failing in the subject – with 6 absences</w:t>
            </w:r>
          </w:p>
          <w:p w:rsidR="009E6C5C" w:rsidRPr="002F7286" w:rsidRDefault="00556B3F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Cs w:val="20"/>
              </w:rPr>
            </w:pPr>
            <w:r w:rsidRPr="002F7286">
              <w:rPr>
                <w:rFonts w:ascii="Times New Roman" w:hAnsi="Times New Roman"/>
                <w:bCs/>
                <w:szCs w:val="20"/>
              </w:rPr>
              <w:t xml:space="preserve">B- 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Absences from</w:t>
            </w:r>
            <w:r w:rsidRPr="002F7286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exams and</w:t>
            </w:r>
            <w:r w:rsidRPr="002F7286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handing</w:t>
            </w:r>
            <w:r w:rsidRPr="002F7286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in</w:t>
            </w:r>
            <w:r w:rsidRPr="002F7286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assignments</w:t>
            </w:r>
            <w:r w:rsidRPr="002F7286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on time:</w:t>
            </w:r>
          </w:p>
          <w:p w:rsidR="00E2318E" w:rsidRPr="002F7286" w:rsidRDefault="00E2318E" w:rsidP="00E2318E">
            <w:pPr>
              <w:spacing w:before="80" w:after="120"/>
              <w:rPr>
                <w:rStyle w:val="hps"/>
                <w:rFonts w:ascii="Times New Roman" w:hAnsi="Times New Roman"/>
                <w:bCs/>
                <w:szCs w:val="20"/>
              </w:rPr>
            </w:pP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Will result in zero achievement unless health report or other significant excuse is presented.</w:t>
            </w:r>
          </w:p>
          <w:p w:rsidR="007643B7" w:rsidRPr="002F7286" w:rsidRDefault="00556B3F" w:rsidP="00D71D9D">
            <w:pPr>
              <w:spacing w:before="80" w:after="120"/>
              <w:rPr>
                <w:rStyle w:val="hps"/>
                <w:rFonts w:ascii="Times New Roman" w:hAnsi="Times New Roman"/>
                <w:b/>
                <w:szCs w:val="20"/>
              </w:rPr>
            </w:pP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C- Health and safety</w:t>
            </w:r>
            <w:r w:rsidRPr="002F7286">
              <w:rPr>
                <w:rStyle w:val="shorttext"/>
                <w:rFonts w:ascii="Times New Roman" w:hAnsi="Times New Roman"/>
                <w:bCs/>
                <w:szCs w:val="20"/>
              </w:rPr>
              <w:t xml:space="preserve"> 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procedures:</w:t>
            </w:r>
            <w:r w:rsidR="00D71D9D">
              <w:rPr>
                <w:rStyle w:val="hps"/>
                <w:rFonts w:ascii="Times New Roman" w:hAnsi="Times New Roman"/>
                <w:bCs/>
                <w:szCs w:val="20"/>
              </w:rPr>
              <w:t xml:space="preserve"> </w:t>
            </w:r>
            <w:r w:rsidR="00E2318E" w:rsidRPr="002F7286">
              <w:rPr>
                <w:rStyle w:val="hps"/>
                <w:rFonts w:ascii="Times New Roman" w:hAnsi="Times New Roman"/>
                <w:b/>
                <w:szCs w:val="20"/>
              </w:rPr>
              <w:t>N/A</w:t>
            </w:r>
          </w:p>
          <w:p w:rsidR="007643B7" w:rsidRPr="002F7286" w:rsidRDefault="007643B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Cs w:val="20"/>
              </w:rPr>
            </w:pP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 xml:space="preserve">D- Honesty policy regarding cheating, plagiarism, </w:t>
            </w:r>
            <w:proofErr w:type="spellStart"/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misbehavior</w:t>
            </w:r>
            <w:proofErr w:type="spellEnd"/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:</w:t>
            </w:r>
          </w:p>
          <w:p w:rsidR="00B729AC" w:rsidRPr="002F7286" w:rsidRDefault="00B729AC" w:rsidP="00B729AC">
            <w:pPr>
              <w:spacing w:before="80" w:after="120"/>
              <w:rPr>
                <w:rStyle w:val="hps"/>
                <w:rFonts w:ascii="Times New Roman" w:hAnsi="Times New Roman"/>
                <w:bCs/>
                <w:szCs w:val="20"/>
              </w:rPr>
            </w:pP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According to JU regulations  participation, commitment of cheating will lead to applying all following penalties together</w:t>
            </w:r>
          </w:p>
          <w:p w:rsidR="00B729AC" w:rsidRPr="002F7286" w:rsidRDefault="00B729AC" w:rsidP="00B729AC">
            <w:pPr>
              <w:spacing w:before="80" w:after="120"/>
              <w:rPr>
                <w:rStyle w:val="hps"/>
                <w:rFonts w:ascii="Times New Roman" w:hAnsi="Times New Roman"/>
                <w:bCs/>
                <w:szCs w:val="20"/>
              </w:rPr>
            </w:pP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1)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ab/>
              <w:t>Failing the subject he/she cheated at</w:t>
            </w:r>
          </w:p>
          <w:p w:rsidR="00B729AC" w:rsidRPr="002F7286" w:rsidRDefault="00B729AC" w:rsidP="00B729AC">
            <w:pPr>
              <w:spacing w:before="80" w:after="120"/>
              <w:rPr>
                <w:rStyle w:val="hps"/>
                <w:rFonts w:ascii="Times New Roman" w:hAnsi="Times New Roman"/>
                <w:bCs/>
                <w:szCs w:val="20"/>
              </w:rPr>
            </w:pP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2)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ab/>
              <w:t>Failing the other subjects taken in the same course</w:t>
            </w:r>
          </w:p>
          <w:p w:rsidR="00B729AC" w:rsidRPr="002F7286" w:rsidRDefault="00B729AC" w:rsidP="00B729AC">
            <w:pPr>
              <w:spacing w:before="80" w:after="120"/>
              <w:rPr>
                <w:rStyle w:val="hps"/>
                <w:rFonts w:ascii="Times New Roman" w:hAnsi="Times New Roman"/>
                <w:bCs/>
                <w:szCs w:val="20"/>
              </w:rPr>
            </w:pP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lastRenderedPageBreak/>
              <w:t>3)</w:t>
            </w: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ab/>
              <w:t>Not allowed to register for the next semester. The summer semester is not considered as a semester</w:t>
            </w:r>
          </w:p>
          <w:p w:rsidR="007643B7" w:rsidRPr="002F7286" w:rsidRDefault="007643B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Cs w:val="20"/>
              </w:rPr>
            </w:pPr>
          </w:p>
          <w:p w:rsidR="007643B7" w:rsidRPr="002F7286" w:rsidRDefault="007643B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Cs w:val="20"/>
              </w:rPr>
            </w:pPr>
            <w:r w:rsidRPr="002F7286">
              <w:rPr>
                <w:rStyle w:val="hps"/>
                <w:rFonts w:ascii="Times New Roman" w:hAnsi="Times New Roman"/>
                <w:bCs/>
                <w:szCs w:val="20"/>
              </w:rPr>
              <w:t>E- Grading policy:</w:t>
            </w:r>
          </w:p>
          <w:p w:rsidR="0072365A" w:rsidRPr="002F7286" w:rsidRDefault="0072365A" w:rsidP="0072365A">
            <w:pPr>
              <w:rPr>
                <w:rFonts w:ascii="Times New Roman" w:hAnsi="Times New Roman"/>
                <w:lang w:eastAsia="ar-SA"/>
              </w:rPr>
            </w:pPr>
            <w:r w:rsidRPr="002F7286">
              <w:rPr>
                <w:rFonts w:ascii="Times New Roman" w:hAnsi="Times New Roman"/>
                <w:lang w:eastAsia="ar-SA"/>
              </w:rPr>
              <w:t xml:space="preserve">Exams and Quizzes. </w:t>
            </w:r>
          </w:p>
          <w:p w:rsidR="0072365A" w:rsidRPr="002F7286" w:rsidRDefault="0072365A" w:rsidP="00BC1F4A">
            <w:pPr>
              <w:ind w:left="1080"/>
              <w:rPr>
                <w:rFonts w:ascii="Times New Roman" w:hAnsi="Times New Roman"/>
                <w:lang w:eastAsia="ar-SA"/>
              </w:rPr>
            </w:pPr>
            <w:r w:rsidRPr="002F7286">
              <w:rPr>
                <w:rFonts w:ascii="Times New Roman" w:hAnsi="Times New Roman"/>
                <w:lang w:eastAsia="ar-SA"/>
              </w:rPr>
              <w:t>Mid Exam:</w:t>
            </w:r>
            <w:r w:rsidRPr="002F7286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2F7286">
              <w:rPr>
                <w:rFonts w:ascii="Times New Roman" w:hAnsi="Times New Roman"/>
                <w:b/>
                <w:lang w:eastAsia="ar-SA"/>
              </w:rPr>
              <w:tab/>
            </w:r>
            <w:r w:rsidRPr="002F7286">
              <w:rPr>
                <w:rFonts w:ascii="Times New Roman" w:hAnsi="Times New Roman"/>
                <w:b/>
                <w:lang w:eastAsia="ar-SA"/>
              </w:rPr>
              <w:tab/>
            </w:r>
            <w:r w:rsidRPr="002F7286">
              <w:rPr>
                <w:rFonts w:ascii="Times New Roman" w:hAnsi="Times New Roman"/>
                <w:b/>
                <w:lang w:eastAsia="ar-SA"/>
              </w:rPr>
              <w:tab/>
            </w:r>
            <w:r w:rsidR="00780ED3">
              <w:rPr>
                <w:rFonts w:ascii="Times New Roman" w:hAnsi="Times New Roman"/>
                <w:lang w:eastAsia="ar-SA"/>
              </w:rPr>
              <w:t xml:space="preserve">         </w:t>
            </w:r>
            <w:r w:rsidRPr="002F7286">
              <w:rPr>
                <w:rFonts w:ascii="Times New Roman" w:hAnsi="Times New Roman"/>
                <w:lang w:eastAsia="ar-SA"/>
              </w:rPr>
              <w:t xml:space="preserve">40 </w:t>
            </w:r>
            <w:r w:rsidR="00BC1F4A" w:rsidRPr="002F7286">
              <w:rPr>
                <w:rFonts w:ascii="Times New Roman" w:hAnsi="Times New Roman"/>
                <w:lang w:eastAsia="ar-SA"/>
              </w:rPr>
              <w:t>marks</w:t>
            </w:r>
          </w:p>
          <w:p w:rsidR="00BC1F4A" w:rsidRPr="002F7286" w:rsidRDefault="004505A5" w:rsidP="00A73EF1">
            <w:pPr>
              <w:ind w:left="1080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Quize</w:t>
            </w:r>
            <w:proofErr w:type="spellEnd"/>
            <w:r w:rsidR="00780ED3">
              <w:rPr>
                <w:rFonts w:ascii="Times New Roman" w:hAnsi="Times New Roman"/>
                <w:lang w:eastAsia="ar-SA"/>
              </w:rPr>
              <w:t>:</w:t>
            </w:r>
            <w:r w:rsidR="00780ED3">
              <w:rPr>
                <w:rFonts w:ascii="Times New Roman" w:hAnsi="Times New Roman"/>
                <w:lang w:eastAsia="ar-SA"/>
              </w:rPr>
              <w:tab/>
              <w:t xml:space="preserve">           </w:t>
            </w:r>
            <w:r w:rsidR="00780ED3">
              <w:rPr>
                <w:rFonts w:ascii="Times New Roman" w:hAnsi="Times New Roman"/>
                <w:lang w:eastAsia="ar-SA"/>
              </w:rPr>
              <w:tab/>
            </w:r>
            <w:r w:rsidR="00780ED3">
              <w:rPr>
                <w:rFonts w:ascii="Times New Roman" w:hAnsi="Times New Roman"/>
                <w:lang w:eastAsia="ar-SA"/>
              </w:rPr>
              <w:tab/>
              <w:t xml:space="preserve">         </w:t>
            </w:r>
            <w:r w:rsidR="0072365A" w:rsidRPr="002F7286">
              <w:rPr>
                <w:rFonts w:ascii="Times New Roman" w:hAnsi="Times New Roman"/>
                <w:lang w:eastAsia="ar-SA"/>
              </w:rPr>
              <w:t xml:space="preserve">5 </w:t>
            </w:r>
            <w:r w:rsidR="00BC1F4A" w:rsidRPr="002F7286">
              <w:rPr>
                <w:rFonts w:ascii="Times New Roman" w:hAnsi="Times New Roman"/>
                <w:lang w:eastAsia="ar-SA"/>
              </w:rPr>
              <w:t>marks</w:t>
            </w:r>
          </w:p>
          <w:p w:rsidR="00BC1F4A" w:rsidRPr="002F7286" w:rsidRDefault="0072365A" w:rsidP="00BC1F4A">
            <w:pPr>
              <w:ind w:left="1080"/>
              <w:rPr>
                <w:rFonts w:ascii="Times New Roman" w:hAnsi="Times New Roman"/>
                <w:lang w:eastAsia="ar-SA"/>
              </w:rPr>
            </w:pPr>
            <w:r w:rsidRPr="002F7286">
              <w:rPr>
                <w:rFonts w:ascii="Times New Roman" w:hAnsi="Times New Roman"/>
                <w:lang w:eastAsia="ar-SA"/>
              </w:rPr>
              <w:t>Assignments</w:t>
            </w:r>
            <w:r w:rsidR="005B7C9D">
              <w:rPr>
                <w:rFonts w:ascii="Times New Roman" w:hAnsi="Times New Roman"/>
                <w:lang w:eastAsia="ar-SA"/>
              </w:rPr>
              <w:t>:</w:t>
            </w:r>
            <w:r w:rsidRPr="002F7286">
              <w:rPr>
                <w:rFonts w:ascii="Times New Roman" w:hAnsi="Times New Roman"/>
                <w:lang w:eastAsia="ar-SA"/>
              </w:rPr>
              <w:t xml:space="preserve">                                      5 </w:t>
            </w:r>
            <w:r w:rsidR="00BC1F4A" w:rsidRPr="002F7286">
              <w:rPr>
                <w:rFonts w:ascii="Times New Roman" w:hAnsi="Times New Roman"/>
                <w:lang w:eastAsia="ar-SA"/>
              </w:rPr>
              <w:t>marks</w:t>
            </w:r>
          </w:p>
          <w:p w:rsidR="00BC1F4A" w:rsidRPr="002F7286" w:rsidRDefault="0072365A" w:rsidP="00BC1F4A">
            <w:pPr>
              <w:ind w:left="1080"/>
              <w:rPr>
                <w:rFonts w:ascii="Times New Roman" w:hAnsi="Times New Roman"/>
                <w:lang w:eastAsia="ar-SA"/>
              </w:rPr>
            </w:pPr>
            <w:r w:rsidRPr="002F7286">
              <w:rPr>
                <w:rFonts w:ascii="Times New Roman" w:hAnsi="Times New Roman"/>
                <w:lang w:eastAsia="ar-SA"/>
              </w:rPr>
              <w:t xml:space="preserve">Final Exam:                                       50 </w:t>
            </w:r>
            <w:r w:rsidR="00BC1F4A" w:rsidRPr="002F7286">
              <w:rPr>
                <w:rFonts w:ascii="Times New Roman" w:hAnsi="Times New Roman"/>
                <w:lang w:eastAsia="ar-SA"/>
              </w:rPr>
              <w:t>marks</w:t>
            </w:r>
          </w:p>
          <w:p w:rsidR="00BC1F4A" w:rsidRPr="002F7286" w:rsidRDefault="0072365A" w:rsidP="00BC1F4A">
            <w:pPr>
              <w:ind w:left="1080"/>
              <w:rPr>
                <w:rFonts w:ascii="Times New Roman" w:hAnsi="Times New Roman"/>
                <w:lang w:eastAsia="ar-SA"/>
              </w:rPr>
            </w:pPr>
            <w:r w:rsidRPr="002F7286">
              <w:rPr>
                <w:rFonts w:ascii="Times New Roman" w:hAnsi="Times New Roman"/>
                <w:lang w:eastAsia="ar-SA"/>
              </w:rPr>
              <w:t xml:space="preserve">Total                                                  100 </w:t>
            </w:r>
            <w:r w:rsidR="00BC1F4A" w:rsidRPr="002F7286">
              <w:rPr>
                <w:rFonts w:ascii="Times New Roman" w:hAnsi="Times New Roman"/>
                <w:lang w:eastAsia="ar-SA"/>
              </w:rPr>
              <w:t>marks</w:t>
            </w:r>
          </w:p>
          <w:p w:rsidR="0072365A" w:rsidRPr="002F7286" w:rsidRDefault="0072365A" w:rsidP="0072365A">
            <w:pPr>
              <w:ind w:left="1080"/>
              <w:outlineLvl w:val="6"/>
              <w:rPr>
                <w:rStyle w:val="hps"/>
                <w:rFonts w:ascii="Times New Roman" w:hAnsi="Times New Roman"/>
                <w:lang w:eastAsia="ar-SA"/>
              </w:rPr>
            </w:pPr>
          </w:p>
          <w:p w:rsidR="00997FE9" w:rsidRPr="002F7286" w:rsidRDefault="00997FE9" w:rsidP="00997FE9">
            <w:pPr>
              <w:spacing w:before="80" w:after="120"/>
              <w:rPr>
                <w:rFonts w:ascii="Times New Roman" w:hAnsi="Times New Roman"/>
                <w:bCs/>
                <w:szCs w:val="20"/>
              </w:rPr>
            </w:pPr>
            <w:r w:rsidRPr="002F7286">
              <w:rPr>
                <w:rFonts w:ascii="Times New Roman" w:hAnsi="Times New Roman"/>
                <w:bCs/>
                <w:szCs w:val="20"/>
              </w:rPr>
              <w:t>F- Available university services that support achievement in the course:</w:t>
            </w:r>
          </w:p>
          <w:p w:rsidR="002346F7" w:rsidRPr="002F7286" w:rsidRDefault="00F413EB" w:rsidP="00F413EB">
            <w:pPr>
              <w:spacing w:before="80" w:after="12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Lecture room with d</w:t>
            </w:r>
            <w:r w:rsidR="00E24F2C" w:rsidRPr="002F7286">
              <w:rPr>
                <w:rFonts w:ascii="Times New Roman" w:hAnsi="Times New Roman"/>
                <w:sz w:val="22"/>
                <w:szCs w:val="22"/>
              </w:rPr>
              <w:t>ata</w:t>
            </w:r>
            <w:r w:rsidR="00FE5CB4" w:rsidRPr="002F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E24F2C" w:rsidRPr="002F7286">
              <w:rPr>
                <w:rFonts w:ascii="Times New Roman" w:hAnsi="Times New Roman"/>
                <w:sz w:val="22"/>
                <w:szCs w:val="22"/>
              </w:rPr>
              <w:t>how and internet connection</w:t>
            </w:r>
          </w:p>
        </w:tc>
      </w:tr>
    </w:tbl>
    <w:p w:rsidR="005472E9" w:rsidRPr="002F7286" w:rsidRDefault="005472E9" w:rsidP="00D77409">
      <w:pPr>
        <w:pStyle w:val="ps2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:rsidR="00B143AC" w:rsidRPr="002F7286" w:rsidRDefault="009E6C5C" w:rsidP="00D77409">
      <w:pPr>
        <w:pStyle w:val="ps2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2F7286">
        <w:rPr>
          <w:rFonts w:ascii="Times New Roman" w:hAnsi="Times New Roman" w:cs="Times New Roman"/>
          <w:sz w:val="22"/>
          <w:szCs w:val="22"/>
        </w:rPr>
        <w:t>2</w:t>
      </w:r>
      <w:r w:rsidR="008B05EA" w:rsidRPr="002F7286">
        <w:rPr>
          <w:rFonts w:ascii="Times New Roman" w:hAnsi="Times New Roman" w:cs="Times New Roman"/>
          <w:sz w:val="22"/>
          <w:szCs w:val="22"/>
        </w:rPr>
        <w:t>4</w:t>
      </w:r>
      <w:r w:rsidR="007B266D" w:rsidRPr="002F7286">
        <w:rPr>
          <w:rFonts w:ascii="Times New Roman" w:hAnsi="Times New Roman" w:cs="Times New Roman"/>
          <w:sz w:val="22"/>
          <w:szCs w:val="22"/>
        </w:rPr>
        <w:t xml:space="preserve">. </w:t>
      </w:r>
      <w:r w:rsidR="00D77409" w:rsidRPr="002F7286">
        <w:rPr>
          <w:rFonts w:ascii="Times New Roman" w:hAnsi="Times New Roman" w:cs="Times New Roman"/>
          <w:sz w:val="22"/>
          <w:szCs w:val="22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F7286" w:rsidTr="002346F7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8B05EA" w:rsidRPr="002F7286" w:rsidRDefault="006313F1" w:rsidP="00F413EB">
            <w:pPr>
              <w:pStyle w:val="Header"/>
              <w:tabs>
                <w:tab w:val="clear" w:pos="4153"/>
                <w:tab w:val="clear" w:pos="8306"/>
              </w:tabs>
              <w:spacing w:before="120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2F7286">
              <w:rPr>
                <w:rFonts w:ascii="Times New Roman" w:hAnsi="Times New Roman"/>
                <w:sz w:val="22"/>
                <w:szCs w:val="22"/>
              </w:rPr>
              <w:t>Computer and internet connection</w:t>
            </w:r>
            <w:r w:rsidR="00F413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346F7" w:rsidRPr="002F7286" w:rsidRDefault="002346F7" w:rsidP="007F629D">
      <w:pPr>
        <w:pStyle w:val="Heading7"/>
        <w:rPr>
          <w:rFonts w:ascii="Times New Roman" w:hAnsi="Times New Roman"/>
          <w:b/>
          <w:bCs/>
          <w:sz w:val="22"/>
          <w:szCs w:val="22"/>
          <w:u w:val="none"/>
        </w:rPr>
      </w:pPr>
    </w:p>
    <w:p w:rsidR="006313F1" w:rsidRPr="002F7286" w:rsidRDefault="006313F1" w:rsidP="00700C7B">
      <w:pPr>
        <w:pStyle w:val="Heading7"/>
        <w:rPr>
          <w:rFonts w:ascii="Times New Roman" w:hAnsi="Times New Roman"/>
          <w:b/>
          <w:bCs/>
          <w:sz w:val="22"/>
          <w:szCs w:val="22"/>
          <w:u w:val="none"/>
        </w:rPr>
      </w:pPr>
    </w:p>
    <w:p w:rsidR="00EC794D" w:rsidRPr="002F7286" w:rsidRDefault="00EC794D" w:rsidP="00700C7B">
      <w:pPr>
        <w:pStyle w:val="Heading7"/>
        <w:rPr>
          <w:rFonts w:ascii="Times New Roman" w:hAnsi="Times New Roman"/>
          <w:b/>
          <w:bCs/>
          <w:sz w:val="22"/>
          <w:szCs w:val="22"/>
          <w:u w:val="none"/>
        </w:rPr>
      </w:pPr>
      <w:r w:rsidRPr="002F7286">
        <w:rPr>
          <w:rFonts w:ascii="Times New Roman" w:hAnsi="Times New Roman"/>
          <w:b/>
          <w:bCs/>
          <w:sz w:val="22"/>
          <w:szCs w:val="22"/>
          <w:u w:val="none"/>
        </w:rPr>
        <w:t>2</w:t>
      </w:r>
      <w:r w:rsidR="00700C7B" w:rsidRPr="002F7286">
        <w:rPr>
          <w:rFonts w:ascii="Times New Roman" w:hAnsi="Times New Roman"/>
          <w:b/>
          <w:bCs/>
          <w:sz w:val="22"/>
          <w:szCs w:val="22"/>
          <w:u w:val="none"/>
          <w:rtl/>
        </w:rPr>
        <w:t>5</w:t>
      </w:r>
      <w:r w:rsidRPr="002F7286">
        <w:rPr>
          <w:rFonts w:ascii="Times New Roman" w:hAnsi="Times New Roman"/>
          <w:b/>
          <w:bCs/>
          <w:sz w:val="22"/>
          <w:szCs w:val="22"/>
          <w:u w:val="none"/>
        </w:rPr>
        <w:t xml:space="preserve">. </w:t>
      </w:r>
      <w:r w:rsidR="007F629D" w:rsidRPr="002F7286">
        <w:rPr>
          <w:rFonts w:ascii="Times New Roman" w:hAnsi="Times New Roman"/>
          <w:b/>
          <w:bCs/>
          <w:sz w:val="22"/>
          <w:szCs w:val="22"/>
          <w:u w:val="none"/>
          <w:lang w:val="en-US"/>
        </w:rPr>
        <w:t>References</w:t>
      </w:r>
      <w:r w:rsidRPr="002F7286">
        <w:rPr>
          <w:rFonts w:ascii="Times New Roman" w:hAnsi="Times New Roman"/>
          <w:b/>
          <w:bCs/>
          <w:sz w:val="22"/>
          <w:szCs w:val="22"/>
          <w:u w:val="none"/>
          <w:lang w:val="en-US"/>
        </w:rPr>
        <w:t xml:space="preserve">: </w:t>
      </w:r>
    </w:p>
    <w:p w:rsidR="00EC794D" w:rsidRPr="002F7286" w:rsidRDefault="00EC794D" w:rsidP="00EC794D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8"/>
      </w:tblGrid>
      <w:tr w:rsidR="00EC794D" w:rsidRPr="002F7286" w:rsidTr="00F57F5A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9D" w:rsidRPr="002F7286" w:rsidRDefault="007F629D" w:rsidP="007F629D">
            <w:pPr>
              <w:rPr>
                <w:rFonts w:ascii="Times New Roman" w:hAnsi="Times New Roman"/>
                <w:szCs w:val="20"/>
              </w:rPr>
            </w:pPr>
          </w:p>
          <w:p w:rsidR="007F629D" w:rsidRPr="002F7286" w:rsidRDefault="007F629D" w:rsidP="00C77421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Cs w:val="20"/>
              </w:rPr>
            </w:pPr>
            <w:r w:rsidRPr="002F7286">
              <w:rPr>
                <w:rFonts w:ascii="Times New Roman" w:hAnsi="Times New Roman"/>
                <w:szCs w:val="20"/>
              </w:rPr>
              <w:t xml:space="preserve">Required </w:t>
            </w:r>
            <w:r w:rsidR="006A5EFA" w:rsidRPr="002F7286">
              <w:rPr>
                <w:rFonts w:ascii="Times New Roman" w:hAnsi="Times New Roman"/>
                <w:szCs w:val="20"/>
                <w:lang w:val="en-US"/>
              </w:rPr>
              <w:t>book (</w:t>
            </w:r>
            <w:r w:rsidRPr="002F7286">
              <w:rPr>
                <w:rFonts w:ascii="Times New Roman" w:hAnsi="Times New Roman"/>
                <w:szCs w:val="20"/>
              </w:rPr>
              <w:t>s), assigned reading and audio-visuals:</w:t>
            </w:r>
          </w:p>
          <w:p w:rsidR="00FE5CB4" w:rsidRPr="002F7286" w:rsidRDefault="00FE5CB4" w:rsidP="00DC04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</w:p>
          <w:p w:rsidR="00A73EF1" w:rsidRPr="00A73EF1" w:rsidRDefault="00DC040E" w:rsidP="00A73EF1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eastAsia="en-GB"/>
              </w:rPr>
            </w:pPr>
            <w:r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>1</w:t>
            </w:r>
            <w:r w:rsidRPr="00A73EF1">
              <w:rPr>
                <w:rFonts w:asciiTheme="majorBidi" w:hAnsiTheme="majorBidi" w:cstheme="majorBidi"/>
                <w:sz w:val="22"/>
                <w:szCs w:val="22"/>
                <w:lang w:eastAsia="en-GB"/>
              </w:rPr>
              <w:t xml:space="preserve">. </w:t>
            </w:r>
            <w:hyperlink r:id="rId16" w:history="1">
              <w:r w:rsidR="00A73EF1" w:rsidRPr="00A73EF1">
                <w:rPr>
                  <w:rStyle w:val="Hyperlink"/>
                  <w:rFonts w:asciiTheme="majorBidi" w:hAnsiTheme="majorBidi" w:cstheme="majorBidi"/>
                  <w:color w:val="auto"/>
                  <w:u w:val="none"/>
                  <w:lang w:eastAsia="en-GB"/>
                </w:rPr>
                <w:t xml:space="preserve">Complementary And Alternative Medicine </w:t>
              </w:r>
              <w:r w:rsidR="00A73EF1" w:rsidRPr="00A73EF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u w:val="none"/>
                  <w:lang w:eastAsia="en-GB"/>
                </w:rPr>
                <w:t xml:space="preserve">/ edited by Steven B. </w:t>
              </w:r>
              <w:proofErr w:type="spellStart"/>
              <w:r w:rsidR="00A73EF1" w:rsidRPr="00A73EF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u w:val="none"/>
                  <w:lang w:eastAsia="en-GB"/>
                </w:rPr>
                <w:t>Kayne</w:t>
              </w:r>
              <w:proofErr w:type="spellEnd"/>
              <w:r w:rsidR="00A73EF1" w:rsidRPr="00A73EF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u w:val="none"/>
                  <w:lang w:eastAsia="en-GB"/>
                </w:rPr>
                <w:t>. </w:t>
              </w:r>
            </w:hyperlink>
            <w:r w:rsidR="00A73EF1" w:rsidRPr="00A73EF1">
              <w:rPr>
                <w:rFonts w:asciiTheme="majorBidi" w:hAnsiTheme="majorBidi" w:cstheme="majorBidi"/>
                <w:b w:val="0"/>
                <w:bCs w:val="0"/>
                <w:lang w:eastAsia="en-GB"/>
              </w:rPr>
              <w:t xml:space="preserve">(2009) Pharmaceutical Press, </w:t>
            </w:r>
            <w:r w:rsidR="006D18E0">
              <w:rPr>
                <w:rFonts w:asciiTheme="majorBidi" w:hAnsiTheme="majorBidi" w:cstheme="majorBidi"/>
                <w:b w:val="0"/>
                <w:bCs w:val="0"/>
                <w:lang w:eastAsia="en-GB"/>
              </w:rPr>
              <w:t>Lo</w:t>
            </w:r>
            <w:r w:rsidR="00A73EF1" w:rsidRPr="00A73EF1">
              <w:rPr>
                <w:rFonts w:asciiTheme="majorBidi" w:hAnsiTheme="majorBidi" w:cstheme="majorBidi"/>
                <w:b w:val="0"/>
                <w:bCs w:val="0"/>
                <w:lang w:eastAsia="en-GB"/>
              </w:rPr>
              <w:t xml:space="preserve">ndon-London-Chicago. </w:t>
            </w:r>
            <w:r w:rsidR="00A73EF1" w:rsidRPr="00A73EF1">
              <w:rPr>
                <w:rFonts w:asciiTheme="majorBidi" w:hAnsiTheme="majorBidi" w:cstheme="majorBidi"/>
                <w:b w:val="0"/>
                <w:bCs w:val="0"/>
              </w:rPr>
              <w:t>ISBN: 978 0 85369763 3</w:t>
            </w:r>
          </w:p>
          <w:p w:rsidR="00DC040E" w:rsidRPr="00A73EF1" w:rsidRDefault="00A73EF1" w:rsidP="00A73E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eastAsia="en-GB"/>
              </w:rPr>
            </w:pPr>
            <w:r w:rsidRPr="00A73EF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F22B64" w:rsidRDefault="00DC040E" w:rsidP="00784B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A73EF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/>
              </w:rPr>
              <w:t xml:space="preserve">2. </w:t>
            </w:r>
            <w:r w:rsidR="00F22B64" w:rsidRPr="002F7286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 xml:space="preserve">Rational </w:t>
            </w:r>
            <w:proofErr w:type="spellStart"/>
            <w:r w:rsidR="00F22B64" w:rsidRPr="002F7286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phytotherapy</w:t>
            </w:r>
            <w:proofErr w:type="spellEnd"/>
            <w:r w:rsidR="00F22B64" w:rsidRPr="002F7286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, a physicians' guide to herbal medicine</w:t>
            </w:r>
            <w:r w:rsidR="00F22B64"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, </w:t>
            </w:r>
            <w:r w:rsidR="00784B77">
              <w:rPr>
                <w:rFonts w:ascii="Times New Roman" w:hAnsi="Times New Roman"/>
                <w:sz w:val="22"/>
                <w:szCs w:val="22"/>
                <w:lang w:eastAsia="en-GB"/>
              </w:rPr>
              <w:t>fif</w:t>
            </w:r>
            <w:r w:rsidR="00F22B64"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>th edition 200</w:t>
            </w:r>
            <w:r w:rsidR="00F22B64">
              <w:rPr>
                <w:rFonts w:ascii="Times New Roman" w:hAnsi="Times New Roman"/>
                <w:sz w:val="22"/>
                <w:szCs w:val="22"/>
                <w:lang w:eastAsia="en-GB"/>
              </w:rPr>
              <w:t>4</w:t>
            </w:r>
            <w:r w:rsidR="00F22B64"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>. V Schulz, R Hansel,</w:t>
            </w:r>
          </w:p>
          <w:p w:rsidR="00F22B64" w:rsidRDefault="00F22B64" w:rsidP="0010490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  <w:r w:rsidRPr="002F7286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V.E. Tyler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, </w:t>
            </w:r>
            <w:r w:rsidR="00D57971" w:rsidRPr="00D57971">
              <w:rPr>
                <w:rFonts w:ascii="Times New Roman" w:hAnsi="Times New Roman"/>
                <w:sz w:val="22"/>
                <w:szCs w:val="22"/>
                <w:lang w:val="en-US" w:eastAsia="en-GB"/>
              </w:rPr>
              <w:t>ISBN</w:t>
            </w:r>
            <w:r w:rsidR="0010490B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: </w:t>
            </w:r>
            <w:r w:rsidR="00D57971" w:rsidRPr="00D57971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 978-3-642-07406-6</w:t>
            </w:r>
            <w:r w:rsidR="00D57971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, </w:t>
            </w:r>
            <w:r w:rsidR="00D57971" w:rsidRPr="00D57971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 ISBN</w:t>
            </w:r>
            <w:r w:rsidR="0010490B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 </w:t>
            </w:r>
            <w:r w:rsidR="0010490B" w:rsidRPr="00D57971">
              <w:rPr>
                <w:rFonts w:ascii="Times New Roman" w:hAnsi="Times New Roman"/>
                <w:sz w:val="22"/>
                <w:szCs w:val="22"/>
                <w:lang w:val="en-US" w:eastAsia="en-GB"/>
              </w:rPr>
              <w:t>(</w:t>
            </w:r>
            <w:r w:rsidR="0010490B" w:rsidRPr="00C624CA">
              <w:rPr>
                <w:rFonts w:ascii="Times New Roman" w:hAnsi="Times New Roman"/>
                <w:b/>
                <w:bCs/>
                <w:sz w:val="22"/>
                <w:szCs w:val="22"/>
                <w:lang w:val="en-US" w:eastAsia="en-GB"/>
              </w:rPr>
              <w:t>eBook</w:t>
            </w:r>
            <w:r w:rsidR="0010490B">
              <w:rPr>
                <w:rFonts w:ascii="Times New Roman" w:hAnsi="Times New Roman"/>
                <w:sz w:val="22"/>
                <w:szCs w:val="22"/>
                <w:lang w:val="en-US" w:eastAsia="en-GB"/>
              </w:rPr>
              <w:t>.</w:t>
            </w:r>
            <w:r w:rsidR="0010490B" w:rsidRPr="00D57971">
              <w:rPr>
                <w:rFonts w:ascii="Times New Roman" w:hAnsi="Times New Roman"/>
                <w:sz w:val="22"/>
                <w:szCs w:val="22"/>
                <w:lang w:val="en-US" w:eastAsia="en-GB"/>
              </w:rPr>
              <w:t>)</w:t>
            </w:r>
            <w:r w:rsidR="0010490B">
              <w:rPr>
                <w:rFonts w:ascii="Times New Roman" w:hAnsi="Times New Roman"/>
                <w:sz w:val="22"/>
                <w:szCs w:val="22"/>
                <w:lang w:val="en-US" w:eastAsia="en-GB"/>
              </w:rPr>
              <w:t>:</w:t>
            </w:r>
            <w:r w:rsidR="00D57971" w:rsidRPr="00D57971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 978-3-662-09666-6</w:t>
            </w:r>
            <w:r w:rsidR="0010490B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. </w:t>
            </w:r>
            <w:r w:rsidR="00D57971" w:rsidRPr="00D57971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 </w:t>
            </w:r>
            <w:r w:rsidRPr="00CA0447">
              <w:rPr>
                <w:rFonts w:ascii="Times New Roman" w:hAnsi="Times New Roman"/>
                <w:sz w:val="22"/>
                <w:szCs w:val="22"/>
                <w:lang w:val="en-US" w:eastAsia="en-GB"/>
              </w:rPr>
              <w:t>Springer-</w:t>
            </w:r>
            <w:proofErr w:type="spellStart"/>
            <w:r w:rsidRPr="00CA0447">
              <w:rPr>
                <w:rFonts w:ascii="Times New Roman" w:hAnsi="Times New Roman"/>
                <w:sz w:val="22"/>
                <w:szCs w:val="22"/>
                <w:lang w:val="en-US" w:eastAsia="en-GB"/>
              </w:rPr>
              <w:t>Verlag</w:t>
            </w:r>
            <w:proofErr w:type="spellEnd"/>
            <w:r w:rsidRPr="00CA0447">
              <w:rPr>
                <w:rFonts w:ascii="Times New Roman" w:hAnsi="Times New Roman"/>
                <w:sz w:val="22"/>
                <w:szCs w:val="22"/>
                <w:lang w:val="en-US" w:eastAsia="en-GB"/>
              </w:rPr>
              <w:t xml:space="preserve"> Berlin Heidelberg</w:t>
            </w:r>
            <w:r>
              <w:rPr>
                <w:rFonts w:ascii="Times New Roman" w:hAnsi="Times New Roman"/>
                <w:lang w:eastAsia="en-GB"/>
              </w:rPr>
              <w:t xml:space="preserve">  </w:t>
            </w:r>
          </w:p>
          <w:p w:rsidR="00A73EF1" w:rsidRPr="00A73EF1" w:rsidRDefault="00A73EF1" w:rsidP="00A73EF1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C03982" w:rsidRPr="005B7C9D" w:rsidRDefault="00C03982" w:rsidP="00A73E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5B7C9D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3.</w:t>
            </w:r>
            <w:r w:rsidRPr="005B7C9D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(MEDLIN</w:t>
            </w:r>
            <w:r w:rsidR="00F01042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Pr="005B7C9D">
              <w:rPr>
                <w:rFonts w:ascii="Times New Roman" w:hAnsi="Times New Roman"/>
                <w:sz w:val="22"/>
                <w:szCs w:val="22"/>
                <w:lang w:eastAsia="en-GB"/>
              </w:rPr>
              <w:t>E, e-library)</w:t>
            </w:r>
          </w:p>
          <w:p w:rsidR="007F629D" w:rsidRPr="002F7286" w:rsidRDefault="007F629D" w:rsidP="007F629D">
            <w:pPr>
              <w:rPr>
                <w:rFonts w:ascii="Times New Roman" w:hAnsi="Times New Roman"/>
                <w:szCs w:val="20"/>
              </w:rPr>
            </w:pPr>
          </w:p>
          <w:p w:rsidR="007F629D" w:rsidRDefault="007F629D" w:rsidP="00C77421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Cs w:val="20"/>
              </w:rPr>
            </w:pPr>
            <w:r w:rsidRPr="002F7286">
              <w:rPr>
                <w:rFonts w:ascii="Times New Roman" w:hAnsi="Times New Roman"/>
                <w:szCs w:val="20"/>
              </w:rPr>
              <w:t>Recommended books, materials, and media:</w:t>
            </w:r>
          </w:p>
          <w:p w:rsidR="00F22B64" w:rsidRPr="002F7286" w:rsidRDefault="00F22B64" w:rsidP="00F22B64">
            <w:pPr>
              <w:ind w:left="360"/>
              <w:rPr>
                <w:rFonts w:ascii="Times New Roman" w:hAnsi="Times New Roman"/>
                <w:szCs w:val="20"/>
              </w:rPr>
            </w:pPr>
          </w:p>
          <w:p w:rsidR="00F22B64" w:rsidRPr="0010490B" w:rsidRDefault="009A6E9E" w:rsidP="00F22B64">
            <w:pPr>
              <w:rPr>
                <w:rFonts w:asciiTheme="majorBidi" w:hAnsiTheme="majorBidi" w:cstheme="majorBidi"/>
                <w:color w:val="231F20"/>
                <w:sz w:val="22"/>
                <w:szCs w:val="22"/>
                <w:lang w:val="en-US"/>
              </w:rPr>
            </w:pPr>
            <w:r w:rsidRPr="0010490B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-</w:t>
            </w:r>
            <w:r w:rsidRPr="0010490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F22B64" w:rsidRPr="0010490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Herbal Medicines</w:t>
            </w:r>
            <w:r w:rsidR="00F22B64" w:rsidRPr="0010490B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, </w:t>
            </w:r>
            <w:r w:rsidR="00F22B64" w:rsidRPr="0010490B">
              <w:rPr>
                <w:rFonts w:ascii="Times New Roman" w:hAnsi="Times New Roman"/>
                <w:sz w:val="22"/>
                <w:szCs w:val="22"/>
                <w:lang w:eastAsia="en-GB"/>
              </w:rPr>
              <w:t>3rd</w:t>
            </w:r>
            <w:r w:rsidR="00F22B64" w:rsidRPr="0010490B">
              <w:rPr>
                <w:rFonts w:asciiTheme="majorBidi" w:hAnsiTheme="majorBidi" w:cstheme="majorBidi"/>
                <w:sz w:val="22"/>
                <w:szCs w:val="22"/>
                <w:lang w:eastAsia="en-GB"/>
              </w:rPr>
              <w:t xml:space="preserve"> edition (</w:t>
            </w:r>
            <w:r w:rsidR="00F22B64" w:rsidRPr="0010490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2007</w:t>
            </w:r>
            <w:r w:rsidR="00F22B64" w:rsidRPr="0010490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). </w:t>
            </w:r>
            <w:r w:rsidR="00F22B64" w:rsidRPr="0010490B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Joanne Barnes, Linda A Anderson and J David </w:t>
            </w:r>
            <w:proofErr w:type="spellStart"/>
            <w:r w:rsidR="00F22B64" w:rsidRPr="0010490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Phillipson</w:t>
            </w:r>
            <w:proofErr w:type="spellEnd"/>
            <w:r w:rsidR="00F22B64" w:rsidRPr="0010490B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. Pharmaceutical Press ,  </w:t>
            </w:r>
            <w:r w:rsidR="00F22B64" w:rsidRPr="0010490B">
              <w:rPr>
                <w:rFonts w:asciiTheme="majorBidi" w:hAnsiTheme="majorBidi" w:cstheme="majorBidi"/>
                <w:sz w:val="22"/>
                <w:szCs w:val="22"/>
                <w:lang w:eastAsia="en-GB"/>
              </w:rPr>
              <w:t>London-Chicago.</w:t>
            </w:r>
            <w:r w:rsidR="00F22B64" w:rsidRPr="0010490B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</w:t>
            </w:r>
            <w:r w:rsidR="00F22B64" w:rsidRPr="0010490B">
              <w:rPr>
                <w:rFonts w:asciiTheme="majorBidi" w:hAnsiTheme="majorBidi" w:cstheme="majorBidi"/>
                <w:color w:val="231F20"/>
                <w:sz w:val="22"/>
                <w:szCs w:val="22"/>
                <w:lang w:val="en-US"/>
              </w:rPr>
              <w:t>ISBN 978 0 85369 623 0</w:t>
            </w:r>
          </w:p>
          <w:p w:rsidR="00F22B64" w:rsidRPr="0010490B" w:rsidRDefault="00F22B64" w:rsidP="00F22B6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10490B">
              <w:rPr>
                <w:rFonts w:ascii="Times New Roman" w:hAnsi="Times New Roman"/>
                <w:sz w:val="22"/>
                <w:szCs w:val="22"/>
                <w:lang w:eastAsia="en-GB"/>
              </w:rPr>
              <w:t>https://www.google.jo/search?q=herbal+medicine+3rd+edition&amp;oq=herbal+mceicine+3rd&amp;aqs=chrome.1.69i57j0l2.11898j0j7&amp;sourceid=chrome&amp;ie=UTF-8</w:t>
            </w:r>
          </w:p>
          <w:p w:rsidR="00CA0447" w:rsidRDefault="00CA0447" w:rsidP="00F22B6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</w:p>
          <w:p w:rsidR="009A6E9E" w:rsidRPr="00CA0447" w:rsidRDefault="00CA0447" w:rsidP="00CA044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-</w:t>
            </w:r>
            <w:r w:rsidR="009A6E9E" w:rsidRPr="009A6E9E">
              <w:rPr>
                <w:rFonts w:ascii="Times New Roman" w:hAnsi="Times New Roman"/>
                <w:b/>
                <w:bCs/>
                <w:lang w:eastAsia="en-GB"/>
              </w:rPr>
              <w:t>Dietary Supplements</w:t>
            </w:r>
            <w:r w:rsidR="009A6E9E" w:rsidRPr="006F531A">
              <w:rPr>
                <w:rFonts w:ascii="Times New Roman" w:hAnsi="Times New Roman"/>
                <w:lang w:eastAsia="en-GB"/>
              </w:rPr>
              <w:t>, 3rd edition (2007) Pamela Mason, Pharmaceutical Press.</w:t>
            </w:r>
          </w:p>
          <w:p w:rsidR="00A73EF1" w:rsidRDefault="00A73EF1" w:rsidP="00C03982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:rsidR="00EC794D" w:rsidRPr="002F7286" w:rsidRDefault="00EC794D" w:rsidP="00F57F5A">
            <w:pPr>
              <w:rPr>
                <w:rFonts w:ascii="Times New Roman" w:hAnsi="Times New Roman"/>
                <w:szCs w:val="20"/>
                <w:lang w:val="en-US"/>
              </w:rPr>
            </w:pPr>
          </w:p>
          <w:p w:rsidR="00EC794D" w:rsidRPr="002F7286" w:rsidRDefault="00EC794D" w:rsidP="00F57F5A">
            <w:pPr>
              <w:rPr>
                <w:rFonts w:ascii="Times New Roman" w:hAnsi="Times New Roman"/>
                <w:szCs w:val="20"/>
                <w:lang w:val="en-US"/>
              </w:rPr>
            </w:pPr>
          </w:p>
          <w:p w:rsidR="00EC794D" w:rsidRPr="002F7286" w:rsidRDefault="00EC794D" w:rsidP="00F57F5A">
            <w:pPr>
              <w:rPr>
                <w:rFonts w:ascii="Times New Roman" w:hAnsi="Times New Roman"/>
                <w:szCs w:val="20"/>
                <w:lang w:val="en-US"/>
              </w:rPr>
            </w:pPr>
          </w:p>
          <w:p w:rsidR="00D73DA5" w:rsidRPr="002F7286" w:rsidRDefault="00D73DA5" w:rsidP="00F57F5A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</w:tr>
    </w:tbl>
    <w:p w:rsidR="008B05EA" w:rsidRPr="002F7286" w:rsidRDefault="008B05EA" w:rsidP="00EC794D">
      <w:pPr>
        <w:pStyle w:val="Heading7"/>
        <w:rPr>
          <w:rFonts w:ascii="Times New Roman" w:hAnsi="Times New Roman"/>
          <w:b/>
          <w:bCs/>
          <w:sz w:val="22"/>
          <w:szCs w:val="22"/>
          <w:u w:val="none"/>
        </w:rPr>
      </w:pPr>
    </w:p>
    <w:p w:rsidR="00EC794D" w:rsidRPr="002F7286" w:rsidRDefault="00EC794D" w:rsidP="00EC794D">
      <w:pPr>
        <w:rPr>
          <w:rFonts w:ascii="Times New Roman" w:hAnsi="Times New Roman"/>
          <w:sz w:val="22"/>
          <w:szCs w:val="22"/>
        </w:rPr>
      </w:pPr>
    </w:p>
    <w:p w:rsidR="00B143AC" w:rsidRPr="002F7286" w:rsidRDefault="007F629D" w:rsidP="00700C7B">
      <w:pPr>
        <w:pStyle w:val="ps2"/>
        <w:spacing w:before="120" w:after="12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F7286">
        <w:rPr>
          <w:rFonts w:ascii="Times New Roman" w:hAnsi="Times New Roman" w:cs="Times New Roman"/>
          <w:sz w:val="22"/>
          <w:szCs w:val="22"/>
        </w:rPr>
        <w:t>2</w:t>
      </w:r>
      <w:r w:rsidR="00700C7B" w:rsidRPr="002F7286">
        <w:rPr>
          <w:rFonts w:ascii="Times New Roman" w:hAnsi="Times New Roman" w:cs="Times New Roman"/>
          <w:sz w:val="22"/>
          <w:szCs w:val="22"/>
          <w:rtl/>
        </w:rPr>
        <w:t>6</w:t>
      </w:r>
      <w:r w:rsidR="00D73DA5" w:rsidRPr="002F7286">
        <w:rPr>
          <w:rFonts w:ascii="Times New Roman" w:hAnsi="Times New Roman" w:cs="Times New Roman"/>
          <w:sz w:val="22"/>
          <w:szCs w:val="22"/>
        </w:rPr>
        <w:t xml:space="preserve">. </w:t>
      </w:r>
      <w:r w:rsidR="00B143AC" w:rsidRPr="002F7286">
        <w:rPr>
          <w:rFonts w:ascii="Times New Roman" w:hAnsi="Times New Roman" w:cs="Times New Roman"/>
          <w:sz w:val="22"/>
          <w:szCs w:val="22"/>
        </w:rPr>
        <w:t>Additional information</w:t>
      </w:r>
      <w:r w:rsidR="00121183" w:rsidRPr="002F728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F7286" w:rsidTr="00121183">
        <w:tc>
          <w:tcPr>
            <w:tcW w:w="10008" w:type="dxa"/>
          </w:tcPr>
          <w:p w:rsidR="004A3CA9" w:rsidRPr="002F7286" w:rsidRDefault="004A3CA9" w:rsidP="004A3CA9">
            <w:pPr>
              <w:rPr>
                <w:rFonts w:ascii="Times New Roman" w:hAnsi="Times New Roman"/>
                <w:lang w:val="en-US"/>
              </w:rPr>
            </w:pPr>
          </w:p>
          <w:p w:rsidR="002346F7" w:rsidRPr="002F7286" w:rsidRDefault="002346F7" w:rsidP="002346F7">
            <w:pPr>
              <w:rPr>
                <w:rFonts w:ascii="Times New Roman" w:hAnsi="Times New Roman"/>
              </w:rPr>
            </w:pPr>
          </w:p>
          <w:p w:rsidR="002346F7" w:rsidRPr="002F7286" w:rsidRDefault="002346F7" w:rsidP="002346F7">
            <w:pPr>
              <w:rPr>
                <w:rFonts w:ascii="Times New Roman" w:hAnsi="Times New Roman"/>
              </w:rPr>
            </w:pPr>
          </w:p>
          <w:p w:rsidR="002346F7" w:rsidRPr="002F7286" w:rsidRDefault="002346F7" w:rsidP="002346F7">
            <w:pPr>
              <w:rPr>
                <w:rFonts w:ascii="Times New Roman" w:hAnsi="Times New Roman"/>
              </w:rPr>
            </w:pPr>
          </w:p>
          <w:p w:rsidR="00D73DA5" w:rsidRPr="002F7286" w:rsidRDefault="00D73DA5" w:rsidP="00D73DA5">
            <w:pPr>
              <w:rPr>
                <w:rFonts w:ascii="Times New Roman" w:hAnsi="Times New Roman"/>
              </w:rPr>
            </w:pPr>
          </w:p>
          <w:p w:rsidR="00F06879" w:rsidRPr="002F7286" w:rsidRDefault="00F06879" w:rsidP="00F06879">
            <w:pPr>
              <w:rPr>
                <w:rFonts w:ascii="Times New Roman" w:hAnsi="Times New Roman"/>
              </w:rPr>
            </w:pPr>
          </w:p>
          <w:p w:rsidR="00F06879" w:rsidRPr="002F7286" w:rsidRDefault="00F06879" w:rsidP="00F06879">
            <w:pPr>
              <w:rPr>
                <w:rFonts w:ascii="Times New Roman" w:hAnsi="Times New Roman"/>
              </w:rPr>
            </w:pPr>
          </w:p>
        </w:tc>
      </w:tr>
    </w:tbl>
    <w:p w:rsidR="00B143AC" w:rsidRPr="002F7286" w:rsidRDefault="00B143AC" w:rsidP="00CC4F1F">
      <w:pPr>
        <w:rPr>
          <w:rFonts w:ascii="Times New Roman" w:hAnsi="Times New Roman"/>
          <w:sz w:val="22"/>
          <w:szCs w:val="22"/>
        </w:rPr>
      </w:pPr>
    </w:p>
    <w:p w:rsidR="00683A68" w:rsidRPr="002F7286" w:rsidRDefault="00683A68" w:rsidP="008453D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2F7286">
        <w:rPr>
          <w:rFonts w:ascii="Times New Roman" w:hAnsi="Times New Roman"/>
          <w:color w:val="000000"/>
          <w:sz w:val="22"/>
          <w:szCs w:val="22"/>
          <w:lang w:val="en-US"/>
        </w:rPr>
        <w:t>Name of Course Coordinator</w:t>
      </w:r>
      <w:r w:rsidR="003152E7" w:rsidRPr="002F7286">
        <w:rPr>
          <w:rFonts w:ascii="Times New Roman" w:hAnsi="Times New Roman"/>
          <w:color w:val="000000"/>
          <w:sz w:val="22"/>
          <w:szCs w:val="22"/>
          <w:lang w:val="en-US"/>
        </w:rPr>
        <w:t xml:space="preserve">:   </w:t>
      </w:r>
      <w:proofErr w:type="spellStart"/>
      <w:r w:rsidR="003152E7" w:rsidRPr="002F7286">
        <w:rPr>
          <w:rFonts w:ascii="Times New Roman" w:hAnsi="Times New Roman"/>
          <w:color w:val="000000"/>
          <w:sz w:val="22"/>
          <w:szCs w:val="22"/>
          <w:lang w:val="en-US"/>
        </w:rPr>
        <w:t>Mayadah</w:t>
      </w:r>
      <w:proofErr w:type="spellEnd"/>
      <w:r w:rsidR="003152E7" w:rsidRPr="002F7286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3152E7" w:rsidRPr="002F7286">
        <w:rPr>
          <w:rFonts w:ascii="Times New Roman" w:hAnsi="Times New Roman"/>
          <w:color w:val="000000"/>
          <w:sz w:val="22"/>
          <w:szCs w:val="22"/>
          <w:lang w:val="en-US"/>
        </w:rPr>
        <w:t>Shehadeh</w:t>
      </w:r>
      <w:proofErr w:type="spellEnd"/>
      <w:r w:rsidR="003152E7" w:rsidRPr="002F7286">
        <w:rPr>
          <w:rFonts w:ascii="Times New Roman" w:hAnsi="Times New Roman"/>
          <w:color w:val="000000"/>
          <w:sz w:val="22"/>
          <w:szCs w:val="22"/>
          <w:lang w:val="en-US"/>
        </w:rPr>
        <w:t xml:space="preserve">     </w:t>
      </w:r>
      <w:r w:rsidRPr="002F7286">
        <w:rPr>
          <w:rFonts w:ascii="Times New Roman" w:hAnsi="Times New Roman"/>
          <w:color w:val="000000"/>
          <w:sz w:val="22"/>
          <w:szCs w:val="22"/>
          <w:lang w:val="en-US"/>
        </w:rPr>
        <w:t xml:space="preserve">Signature: ------------------------- Date: </w:t>
      </w:r>
      <w:r w:rsidR="003152E7" w:rsidRPr="002F7286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8453D1">
        <w:rPr>
          <w:rFonts w:ascii="Times New Roman" w:hAnsi="Times New Roman"/>
          <w:color w:val="000000"/>
          <w:sz w:val="22"/>
          <w:szCs w:val="22"/>
          <w:lang w:val="en-US"/>
        </w:rPr>
        <w:t>31</w:t>
      </w:r>
      <w:r w:rsidR="008453D1" w:rsidRPr="008453D1">
        <w:rPr>
          <w:rFonts w:ascii="Times New Roman" w:hAnsi="Times New Roman"/>
          <w:color w:val="000000"/>
          <w:sz w:val="22"/>
          <w:szCs w:val="22"/>
          <w:vertAlign w:val="superscript"/>
          <w:lang w:val="en-US"/>
        </w:rPr>
        <w:t>st</w:t>
      </w:r>
      <w:r w:rsidR="008453D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3152E7" w:rsidRPr="002F7286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8453D1">
        <w:rPr>
          <w:rFonts w:ascii="Times New Roman" w:hAnsi="Times New Roman"/>
          <w:color w:val="000000"/>
          <w:sz w:val="22"/>
          <w:szCs w:val="22"/>
          <w:lang w:val="en-US"/>
        </w:rPr>
        <w:t>January</w:t>
      </w:r>
      <w:r w:rsidR="003152E7" w:rsidRPr="002F7286">
        <w:rPr>
          <w:rFonts w:ascii="Times New Roman" w:hAnsi="Times New Roman"/>
          <w:color w:val="000000"/>
          <w:sz w:val="22"/>
          <w:szCs w:val="22"/>
          <w:lang w:val="en-US"/>
        </w:rPr>
        <w:t xml:space="preserve"> 2017</w:t>
      </w:r>
      <w:r w:rsidR="00CA5AE3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2F7286">
        <w:rPr>
          <w:rFonts w:ascii="Times New Roman" w:hAnsi="Times New Roman"/>
          <w:color w:val="000000"/>
          <w:sz w:val="22"/>
          <w:szCs w:val="22"/>
          <w:lang w:val="en-US"/>
        </w:rPr>
        <w:t>Head of curriculum committee/Department: ------------------------- Signature: ---------------------------------</w:t>
      </w:r>
    </w:p>
    <w:p w:rsidR="00683A68" w:rsidRPr="002F7286" w:rsidRDefault="00683A68" w:rsidP="00683A6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2F7286">
        <w:rPr>
          <w:rFonts w:ascii="Times New Roman" w:hAnsi="Times New Roman"/>
          <w:color w:val="000000"/>
          <w:sz w:val="22"/>
          <w:szCs w:val="22"/>
          <w:lang w:val="en-US"/>
        </w:rPr>
        <w:t>Head of Department: ------------------------- Signature: ---------------------------------</w:t>
      </w:r>
    </w:p>
    <w:p w:rsidR="00683A68" w:rsidRPr="002F7286" w:rsidRDefault="00683A68" w:rsidP="00683A6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2F7286">
        <w:rPr>
          <w:rFonts w:ascii="Times New Roman" w:hAnsi="Times New Roman"/>
          <w:color w:val="000000"/>
          <w:sz w:val="22"/>
          <w:szCs w:val="22"/>
          <w:lang w:val="en-US"/>
        </w:rPr>
        <w:t>Head of curriculum committee/Faculty: ------------------------- Signature: ---------------------------------</w:t>
      </w:r>
    </w:p>
    <w:p w:rsidR="00683A68" w:rsidRPr="002F7286" w:rsidRDefault="00683A68" w:rsidP="0018320D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2F7286">
        <w:rPr>
          <w:rFonts w:ascii="Times New Roman" w:hAnsi="Times New Roman"/>
          <w:color w:val="000000"/>
          <w:sz w:val="22"/>
          <w:szCs w:val="22"/>
          <w:lang w:val="en-US"/>
        </w:rPr>
        <w:t xml:space="preserve">Dean: ------------------------------------------- </w:t>
      </w:r>
      <w:r w:rsidR="0018320D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2F7286">
        <w:rPr>
          <w:rFonts w:ascii="Times New Roman" w:hAnsi="Times New Roman"/>
          <w:color w:val="000000"/>
          <w:sz w:val="22"/>
          <w:szCs w:val="22"/>
          <w:lang w:val="en-US"/>
        </w:rPr>
        <w:t>Signature: ---------------------------------</w:t>
      </w:r>
    </w:p>
    <w:p w:rsidR="00683A68" w:rsidRPr="002F7286" w:rsidRDefault="00683A68" w:rsidP="00683A6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2F7286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683A68" w:rsidRPr="002F7286" w:rsidRDefault="00683A68" w:rsidP="00683A6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683A68" w:rsidRPr="002F7286" w:rsidRDefault="00683A68" w:rsidP="00683A6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683A68" w:rsidRPr="002F7286" w:rsidRDefault="00683A68" w:rsidP="00683A68">
      <w:pPr>
        <w:autoSpaceDE w:val="0"/>
        <w:autoSpaceDN w:val="0"/>
        <w:adjustRightInd w:val="0"/>
        <w:ind w:left="4320" w:firstLine="720"/>
        <w:jc w:val="center"/>
        <w:rPr>
          <w:rFonts w:ascii="Times New Roman" w:hAnsi="Times New Roman"/>
          <w:color w:val="000000"/>
          <w:szCs w:val="20"/>
          <w:u w:val="single"/>
          <w:lang w:val="en-US"/>
        </w:rPr>
      </w:pPr>
      <w:r w:rsidRPr="002F7286">
        <w:rPr>
          <w:rFonts w:ascii="Times New Roman" w:hAnsi="Times New Roman"/>
          <w:color w:val="000000"/>
          <w:szCs w:val="20"/>
          <w:u w:val="single"/>
          <w:lang w:val="en-US"/>
        </w:rPr>
        <w:t>Copy to:</w:t>
      </w:r>
    </w:p>
    <w:p w:rsidR="00683A68" w:rsidRPr="002F7286" w:rsidRDefault="00683A68" w:rsidP="00683A68">
      <w:pPr>
        <w:autoSpaceDE w:val="0"/>
        <w:autoSpaceDN w:val="0"/>
        <w:adjustRightInd w:val="0"/>
        <w:ind w:left="5040" w:firstLine="720"/>
        <w:rPr>
          <w:rFonts w:ascii="Times New Roman" w:hAnsi="Times New Roman"/>
          <w:color w:val="000000"/>
          <w:szCs w:val="20"/>
          <w:lang w:val="en-US"/>
        </w:rPr>
      </w:pPr>
      <w:r w:rsidRPr="002F7286">
        <w:rPr>
          <w:rFonts w:ascii="Times New Roman" w:hAnsi="Times New Roman"/>
          <w:color w:val="000000"/>
          <w:szCs w:val="20"/>
          <w:lang w:val="en-US"/>
        </w:rPr>
        <w:tab/>
        <w:t>Head of Department</w:t>
      </w:r>
    </w:p>
    <w:p w:rsidR="00683A68" w:rsidRPr="002F7286" w:rsidRDefault="00683A68" w:rsidP="00683A68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0"/>
          <w:lang w:val="en-US"/>
        </w:rPr>
      </w:pPr>
      <w:r w:rsidRPr="002F7286">
        <w:rPr>
          <w:rFonts w:ascii="Times New Roman" w:hAnsi="Times New Roman"/>
          <w:color w:val="000000"/>
          <w:szCs w:val="20"/>
          <w:lang w:val="en-US"/>
        </w:rPr>
        <w:tab/>
      </w:r>
      <w:r w:rsidRPr="002F7286">
        <w:rPr>
          <w:rFonts w:ascii="Times New Roman" w:hAnsi="Times New Roman"/>
          <w:color w:val="000000"/>
          <w:szCs w:val="20"/>
          <w:lang w:val="en-US"/>
        </w:rPr>
        <w:tab/>
      </w:r>
      <w:r w:rsidRPr="002F7286">
        <w:rPr>
          <w:rFonts w:ascii="Times New Roman" w:hAnsi="Times New Roman"/>
          <w:color w:val="000000"/>
          <w:szCs w:val="20"/>
          <w:lang w:val="en-US"/>
        </w:rPr>
        <w:tab/>
      </w:r>
      <w:r w:rsidRPr="002F7286">
        <w:rPr>
          <w:rFonts w:ascii="Times New Roman" w:hAnsi="Times New Roman"/>
          <w:color w:val="000000"/>
          <w:szCs w:val="20"/>
          <w:lang w:val="en-US"/>
        </w:rPr>
        <w:tab/>
      </w:r>
      <w:r w:rsidRPr="002F7286">
        <w:rPr>
          <w:rFonts w:ascii="Times New Roman" w:hAnsi="Times New Roman"/>
          <w:color w:val="000000"/>
          <w:szCs w:val="20"/>
          <w:lang w:val="en-US"/>
        </w:rPr>
        <w:tab/>
      </w:r>
      <w:r w:rsidRPr="002F7286">
        <w:rPr>
          <w:rFonts w:ascii="Times New Roman" w:hAnsi="Times New Roman"/>
          <w:color w:val="000000"/>
          <w:szCs w:val="20"/>
          <w:lang w:val="en-US"/>
        </w:rPr>
        <w:tab/>
      </w:r>
      <w:r w:rsidRPr="002F7286">
        <w:rPr>
          <w:rFonts w:ascii="Times New Roman" w:hAnsi="Times New Roman"/>
          <w:color w:val="000000"/>
          <w:szCs w:val="20"/>
          <w:lang w:val="en-US"/>
        </w:rPr>
        <w:tab/>
      </w:r>
      <w:r w:rsidRPr="002F7286">
        <w:rPr>
          <w:rFonts w:ascii="Times New Roman" w:hAnsi="Times New Roman"/>
          <w:color w:val="000000"/>
          <w:szCs w:val="20"/>
          <w:lang w:val="en-US"/>
        </w:rPr>
        <w:tab/>
        <w:t>Assistant Dean for Quality Assurance</w:t>
      </w:r>
    </w:p>
    <w:p w:rsidR="00683A68" w:rsidRPr="002F7286" w:rsidRDefault="00683A68" w:rsidP="00683A68">
      <w:pPr>
        <w:autoSpaceDE w:val="0"/>
        <w:autoSpaceDN w:val="0"/>
        <w:adjustRightInd w:val="0"/>
        <w:ind w:left="4320" w:firstLine="720"/>
        <w:rPr>
          <w:rFonts w:ascii="Times New Roman" w:hAnsi="Times New Roman"/>
          <w:color w:val="000000"/>
          <w:szCs w:val="20"/>
          <w:lang w:val="en-US"/>
        </w:rPr>
      </w:pPr>
      <w:r w:rsidRPr="002F7286">
        <w:rPr>
          <w:rFonts w:ascii="Times New Roman" w:hAnsi="Times New Roman"/>
          <w:color w:val="000000"/>
          <w:szCs w:val="20"/>
          <w:lang w:val="en-US"/>
        </w:rPr>
        <w:tab/>
      </w:r>
      <w:r w:rsidRPr="002F7286">
        <w:rPr>
          <w:rFonts w:ascii="Times New Roman" w:hAnsi="Times New Roman"/>
          <w:color w:val="000000"/>
          <w:szCs w:val="20"/>
          <w:lang w:val="en-US"/>
        </w:rPr>
        <w:tab/>
        <w:t>Course File</w:t>
      </w:r>
    </w:p>
    <w:p w:rsidR="00683A68" w:rsidRPr="002F7286" w:rsidRDefault="00683A68" w:rsidP="00CC4F1F">
      <w:pPr>
        <w:rPr>
          <w:rFonts w:ascii="Times New Roman" w:hAnsi="Times New Roman"/>
          <w:sz w:val="22"/>
          <w:szCs w:val="22"/>
          <w:lang w:val="en-US"/>
        </w:rPr>
      </w:pPr>
    </w:p>
    <w:sectPr w:rsidR="00683A68" w:rsidRPr="002F7286" w:rsidSect="00683A68">
      <w:headerReference w:type="default" r:id="rId17"/>
      <w:footerReference w:type="default" r:id="rId18"/>
      <w:type w:val="continuous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A9" w:rsidRDefault="006742A9">
      <w:r>
        <w:separator/>
      </w:r>
    </w:p>
  </w:endnote>
  <w:endnote w:type="continuationSeparator" w:id="1">
    <w:p w:rsidR="006742A9" w:rsidRDefault="0067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48"/>
      <w:gridCol w:w="9058"/>
    </w:tblGrid>
    <w:tr w:rsidR="00683A68" w:rsidTr="00683A68">
      <w:tc>
        <w:tcPr>
          <w:tcW w:w="918" w:type="dxa"/>
        </w:tcPr>
        <w:p w:rsidR="00683A68" w:rsidRPr="00683A68" w:rsidRDefault="00B81247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B81247">
            <w:rPr>
              <w:sz w:val="22"/>
              <w:szCs w:val="22"/>
            </w:rPr>
            <w:fldChar w:fldCharType="begin"/>
          </w:r>
          <w:r w:rsidR="00683A68" w:rsidRPr="00683A68">
            <w:instrText xml:space="preserve"> PAGE   \* MERGEFORMAT </w:instrText>
          </w:r>
          <w:r w:rsidRPr="00B81247">
            <w:rPr>
              <w:sz w:val="22"/>
              <w:szCs w:val="22"/>
            </w:rPr>
            <w:fldChar w:fldCharType="separate"/>
          </w:r>
          <w:r w:rsidR="000A156C" w:rsidRPr="000A156C">
            <w:rPr>
              <w:b/>
              <w:bCs/>
              <w:noProof/>
              <w:color w:val="4F81BD"/>
              <w:sz w:val="32"/>
              <w:szCs w:val="32"/>
            </w:rPr>
            <w:t>8</w:t>
          </w:r>
          <w:r w:rsidRPr="00683A68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83A68" w:rsidRDefault="00683A68">
          <w:pPr>
            <w:pStyle w:val="Footer"/>
          </w:pPr>
        </w:p>
      </w:tc>
    </w:tr>
  </w:tbl>
  <w:p w:rsidR="00CC4F1F" w:rsidRDefault="00CC4F1F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A9" w:rsidRDefault="006742A9">
      <w:r>
        <w:separator/>
      </w:r>
    </w:p>
  </w:footnote>
  <w:footnote w:type="continuationSeparator" w:id="1">
    <w:p w:rsidR="006742A9" w:rsidRDefault="0067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University of Jordan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Quality Assurance Center</w:t>
    </w:r>
  </w:p>
  <w:p w:rsidR="00CC4F1F" w:rsidRDefault="00CC4F1F">
    <w:pPr>
      <w:pStyle w:val="Header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63"/>
    <w:multiLevelType w:val="hybridMultilevel"/>
    <w:tmpl w:val="676891D6"/>
    <w:lvl w:ilvl="0" w:tplc="33525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10AD6"/>
    <w:multiLevelType w:val="hybridMultilevel"/>
    <w:tmpl w:val="EDC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2735"/>
    <w:rsid w:val="00004C72"/>
    <w:rsid w:val="00004C78"/>
    <w:rsid w:val="00005754"/>
    <w:rsid w:val="00014B17"/>
    <w:rsid w:val="000165F1"/>
    <w:rsid w:val="00016899"/>
    <w:rsid w:val="0002388B"/>
    <w:rsid w:val="00024732"/>
    <w:rsid w:val="0002540E"/>
    <w:rsid w:val="00026901"/>
    <w:rsid w:val="00035167"/>
    <w:rsid w:val="00047D5D"/>
    <w:rsid w:val="000700F3"/>
    <w:rsid w:val="0007108A"/>
    <w:rsid w:val="00075B6E"/>
    <w:rsid w:val="00075BDA"/>
    <w:rsid w:val="00095825"/>
    <w:rsid w:val="000A156C"/>
    <w:rsid w:val="000A4965"/>
    <w:rsid w:val="000B3854"/>
    <w:rsid w:val="000C17DB"/>
    <w:rsid w:val="000C47AB"/>
    <w:rsid w:val="000D0CB8"/>
    <w:rsid w:val="000E10C1"/>
    <w:rsid w:val="000E1691"/>
    <w:rsid w:val="000F1211"/>
    <w:rsid w:val="000F6AE2"/>
    <w:rsid w:val="00100132"/>
    <w:rsid w:val="0010490B"/>
    <w:rsid w:val="001128D9"/>
    <w:rsid w:val="001143B0"/>
    <w:rsid w:val="00121183"/>
    <w:rsid w:val="00122200"/>
    <w:rsid w:val="0012294E"/>
    <w:rsid w:val="0012663B"/>
    <w:rsid w:val="00126A68"/>
    <w:rsid w:val="0013536B"/>
    <w:rsid w:val="001451A5"/>
    <w:rsid w:val="00150244"/>
    <w:rsid w:val="00150C7F"/>
    <w:rsid w:val="00164C2E"/>
    <w:rsid w:val="001711B8"/>
    <w:rsid w:val="00172634"/>
    <w:rsid w:val="001731B3"/>
    <w:rsid w:val="00181849"/>
    <w:rsid w:val="0018320D"/>
    <w:rsid w:val="00186B32"/>
    <w:rsid w:val="00186FC2"/>
    <w:rsid w:val="001876F5"/>
    <w:rsid w:val="001B2942"/>
    <w:rsid w:val="001B3A91"/>
    <w:rsid w:val="001D0CB9"/>
    <w:rsid w:val="001D5714"/>
    <w:rsid w:val="001D64AD"/>
    <w:rsid w:val="001E0FA4"/>
    <w:rsid w:val="001E4915"/>
    <w:rsid w:val="001F0A28"/>
    <w:rsid w:val="001F26BA"/>
    <w:rsid w:val="001F31EA"/>
    <w:rsid w:val="00201381"/>
    <w:rsid w:val="002026E9"/>
    <w:rsid w:val="00220E19"/>
    <w:rsid w:val="00226965"/>
    <w:rsid w:val="002346F7"/>
    <w:rsid w:val="002445EA"/>
    <w:rsid w:val="00266E80"/>
    <w:rsid w:val="00291693"/>
    <w:rsid w:val="002B1215"/>
    <w:rsid w:val="002C0DF6"/>
    <w:rsid w:val="002F670F"/>
    <w:rsid w:val="002F7286"/>
    <w:rsid w:val="0030145C"/>
    <w:rsid w:val="003076A8"/>
    <w:rsid w:val="00310A24"/>
    <w:rsid w:val="00314838"/>
    <w:rsid w:val="003152E7"/>
    <w:rsid w:val="003259AF"/>
    <w:rsid w:val="00326141"/>
    <w:rsid w:val="00327665"/>
    <w:rsid w:val="00332B32"/>
    <w:rsid w:val="0033559A"/>
    <w:rsid w:val="003411E7"/>
    <w:rsid w:val="00341ED5"/>
    <w:rsid w:val="0035048C"/>
    <w:rsid w:val="0035784A"/>
    <w:rsid w:val="00373BDB"/>
    <w:rsid w:val="00373FBD"/>
    <w:rsid w:val="0037449A"/>
    <w:rsid w:val="003823C2"/>
    <w:rsid w:val="003843EA"/>
    <w:rsid w:val="003A1DCF"/>
    <w:rsid w:val="003B5729"/>
    <w:rsid w:val="003C5432"/>
    <w:rsid w:val="003E03AF"/>
    <w:rsid w:val="003E1014"/>
    <w:rsid w:val="003F3C13"/>
    <w:rsid w:val="0040165E"/>
    <w:rsid w:val="00415AE6"/>
    <w:rsid w:val="004202C0"/>
    <w:rsid w:val="00421937"/>
    <w:rsid w:val="0042205B"/>
    <w:rsid w:val="0042287E"/>
    <w:rsid w:val="004505A5"/>
    <w:rsid w:val="00451A88"/>
    <w:rsid w:val="00453BFA"/>
    <w:rsid w:val="004671EF"/>
    <w:rsid w:val="00471CCF"/>
    <w:rsid w:val="00485B72"/>
    <w:rsid w:val="004A1C06"/>
    <w:rsid w:val="004A3CA9"/>
    <w:rsid w:val="004A707E"/>
    <w:rsid w:val="004C3330"/>
    <w:rsid w:val="004C39CD"/>
    <w:rsid w:val="004C62CA"/>
    <w:rsid w:val="004D48F6"/>
    <w:rsid w:val="004F4132"/>
    <w:rsid w:val="004F493F"/>
    <w:rsid w:val="004F6227"/>
    <w:rsid w:val="00512B80"/>
    <w:rsid w:val="00525725"/>
    <w:rsid w:val="00527BAA"/>
    <w:rsid w:val="005303D7"/>
    <w:rsid w:val="00542155"/>
    <w:rsid w:val="00543577"/>
    <w:rsid w:val="00544831"/>
    <w:rsid w:val="005472E9"/>
    <w:rsid w:val="00556B3F"/>
    <w:rsid w:val="00560681"/>
    <w:rsid w:val="00562E81"/>
    <w:rsid w:val="00572F9A"/>
    <w:rsid w:val="00575192"/>
    <w:rsid w:val="00583F44"/>
    <w:rsid w:val="00592640"/>
    <w:rsid w:val="005B1749"/>
    <w:rsid w:val="005B1A9F"/>
    <w:rsid w:val="005B7C9D"/>
    <w:rsid w:val="005C1ADB"/>
    <w:rsid w:val="005C27A8"/>
    <w:rsid w:val="005D11C6"/>
    <w:rsid w:val="005D67F3"/>
    <w:rsid w:val="005E5586"/>
    <w:rsid w:val="005F4890"/>
    <w:rsid w:val="005F66F2"/>
    <w:rsid w:val="0060371C"/>
    <w:rsid w:val="00616DF2"/>
    <w:rsid w:val="00620096"/>
    <w:rsid w:val="00627DDC"/>
    <w:rsid w:val="006313F1"/>
    <w:rsid w:val="00632B61"/>
    <w:rsid w:val="006457F7"/>
    <w:rsid w:val="0064628C"/>
    <w:rsid w:val="00647B27"/>
    <w:rsid w:val="006560A0"/>
    <w:rsid w:val="006622BF"/>
    <w:rsid w:val="00663E3D"/>
    <w:rsid w:val="00665E35"/>
    <w:rsid w:val="00670025"/>
    <w:rsid w:val="00671D3D"/>
    <w:rsid w:val="006742A9"/>
    <w:rsid w:val="00674622"/>
    <w:rsid w:val="0067568D"/>
    <w:rsid w:val="00676685"/>
    <w:rsid w:val="00683A68"/>
    <w:rsid w:val="00691F3C"/>
    <w:rsid w:val="00693873"/>
    <w:rsid w:val="006A4BAE"/>
    <w:rsid w:val="006A5EFA"/>
    <w:rsid w:val="006B022D"/>
    <w:rsid w:val="006C2C6F"/>
    <w:rsid w:val="006D18E0"/>
    <w:rsid w:val="006E11AD"/>
    <w:rsid w:val="006E438E"/>
    <w:rsid w:val="006E5608"/>
    <w:rsid w:val="006E78FB"/>
    <w:rsid w:val="006F2472"/>
    <w:rsid w:val="006F531A"/>
    <w:rsid w:val="006F5B72"/>
    <w:rsid w:val="006F70C6"/>
    <w:rsid w:val="00700C7B"/>
    <w:rsid w:val="007048B8"/>
    <w:rsid w:val="007073A8"/>
    <w:rsid w:val="00707BAB"/>
    <w:rsid w:val="007122C5"/>
    <w:rsid w:val="00715328"/>
    <w:rsid w:val="0072365A"/>
    <w:rsid w:val="0075066C"/>
    <w:rsid w:val="007559D7"/>
    <w:rsid w:val="0075627D"/>
    <w:rsid w:val="00761E80"/>
    <w:rsid w:val="007643B7"/>
    <w:rsid w:val="00774403"/>
    <w:rsid w:val="00775228"/>
    <w:rsid w:val="00780ED3"/>
    <w:rsid w:val="00784B77"/>
    <w:rsid w:val="00796C4C"/>
    <w:rsid w:val="007B266D"/>
    <w:rsid w:val="007B2DF9"/>
    <w:rsid w:val="007B31BF"/>
    <w:rsid w:val="007B53F8"/>
    <w:rsid w:val="007D6082"/>
    <w:rsid w:val="007D76F3"/>
    <w:rsid w:val="007E0741"/>
    <w:rsid w:val="007E4658"/>
    <w:rsid w:val="007F629D"/>
    <w:rsid w:val="00800C80"/>
    <w:rsid w:val="008016F7"/>
    <w:rsid w:val="008017F4"/>
    <w:rsid w:val="00804135"/>
    <w:rsid w:val="00807C0C"/>
    <w:rsid w:val="00812338"/>
    <w:rsid w:val="00824627"/>
    <w:rsid w:val="00831A1F"/>
    <w:rsid w:val="00832EDA"/>
    <w:rsid w:val="00840524"/>
    <w:rsid w:val="008453D1"/>
    <w:rsid w:val="00852826"/>
    <w:rsid w:val="008672C9"/>
    <w:rsid w:val="00875B63"/>
    <w:rsid w:val="008833FE"/>
    <w:rsid w:val="00893050"/>
    <w:rsid w:val="008954B9"/>
    <w:rsid w:val="008B05EA"/>
    <w:rsid w:val="008D75B4"/>
    <w:rsid w:val="008F2A28"/>
    <w:rsid w:val="008F32BC"/>
    <w:rsid w:val="008F7791"/>
    <w:rsid w:val="009063EB"/>
    <w:rsid w:val="00920535"/>
    <w:rsid w:val="00920768"/>
    <w:rsid w:val="009310E1"/>
    <w:rsid w:val="00931B7B"/>
    <w:rsid w:val="00934132"/>
    <w:rsid w:val="00935A54"/>
    <w:rsid w:val="00935DEF"/>
    <w:rsid w:val="009409B8"/>
    <w:rsid w:val="00942933"/>
    <w:rsid w:val="00945BEC"/>
    <w:rsid w:val="00955553"/>
    <w:rsid w:val="00956EC6"/>
    <w:rsid w:val="00965D7E"/>
    <w:rsid w:val="00970A0F"/>
    <w:rsid w:val="00971D14"/>
    <w:rsid w:val="00971ED8"/>
    <w:rsid w:val="00984A91"/>
    <w:rsid w:val="00990C57"/>
    <w:rsid w:val="00991D8D"/>
    <w:rsid w:val="00997FE9"/>
    <w:rsid w:val="009A550F"/>
    <w:rsid w:val="009A6E9E"/>
    <w:rsid w:val="009A7C82"/>
    <w:rsid w:val="009B1E91"/>
    <w:rsid w:val="009B3902"/>
    <w:rsid w:val="009B6777"/>
    <w:rsid w:val="009C6D3F"/>
    <w:rsid w:val="009D7260"/>
    <w:rsid w:val="009E5872"/>
    <w:rsid w:val="009E6C5C"/>
    <w:rsid w:val="009E7CB0"/>
    <w:rsid w:val="009F3374"/>
    <w:rsid w:val="009F7B84"/>
    <w:rsid w:val="00A17E4F"/>
    <w:rsid w:val="00A25ED8"/>
    <w:rsid w:val="00A42EC1"/>
    <w:rsid w:val="00A45946"/>
    <w:rsid w:val="00A612CA"/>
    <w:rsid w:val="00A62A19"/>
    <w:rsid w:val="00A64118"/>
    <w:rsid w:val="00A72941"/>
    <w:rsid w:val="00A73EF1"/>
    <w:rsid w:val="00A76B27"/>
    <w:rsid w:val="00A90D1D"/>
    <w:rsid w:val="00A9218B"/>
    <w:rsid w:val="00A94D52"/>
    <w:rsid w:val="00AB731A"/>
    <w:rsid w:val="00AC435A"/>
    <w:rsid w:val="00AD1543"/>
    <w:rsid w:val="00AD4C92"/>
    <w:rsid w:val="00B016DA"/>
    <w:rsid w:val="00B04038"/>
    <w:rsid w:val="00B04B7D"/>
    <w:rsid w:val="00B05B73"/>
    <w:rsid w:val="00B10A55"/>
    <w:rsid w:val="00B143AC"/>
    <w:rsid w:val="00B14E29"/>
    <w:rsid w:val="00B16B46"/>
    <w:rsid w:val="00B20BF7"/>
    <w:rsid w:val="00B51B69"/>
    <w:rsid w:val="00B53C33"/>
    <w:rsid w:val="00B55E12"/>
    <w:rsid w:val="00B5779C"/>
    <w:rsid w:val="00B65E7E"/>
    <w:rsid w:val="00B729AC"/>
    <w:rsid w:val="00B808E4"/>
    <w:rsid w:val="00B81247"/>
    <w:rsid w:val="00BB21FB"/>
    <w:rsid w:val="00BB49ED"/>
    <w:rsid w:val="00BC1F4A"/>
    <w:rsid w:val="00BE3219"/>
    <w:rsid w:val="00BF3CA9"/>
    <w:rsid w:val="00BF73C3"/>
    <w:rsid w:val="00C00CF7"/>
    <w:rsid w:val="00C03982"/>
    <w:rsid w:val="00C06816"/>
    <w:rsid w:val="00C1547B"/>
    <w:rsid w:val="00C26E48"/>
    <w:rsid w:val="00C27CE7"/>
    <w:rsid w:val="00C624CA"/>
    <w:rsid w:val="00C67D03"/>
    <w:rsid w:val="00C7235F"/>
    <w:rsid w:val="00C7246D"/>
    <w:rsid w:val="00C738DC"/>
    <w:rsid w:val="00C77421"/>
    <w:rsid w:val="00C87B41"/>
    <w:rsid w:val="00C90BF3"/>
    <w:rsid w:val="00CA0447"/>
    <w:rsid w:val="00CA42C8"/>
    <w:rsid w:val="00CA5AE3"/>
    <w:rsid w:val="00CB2577"/>
    <w:rsid w:val="00CC4F1F"/>
    <w:rsid w:val="00CD5170"/>
    <w:rsid w:val="00CD6B52"/>
    <w:rsid w:val="00CF2F00"/>
    <w:rsid w:val="00CF4B5C"/>
    <w:rsid w:val="00D012E8"/>
    <w:rsid w:val="00D05C7C"/>
    <w:rsid w:val="00D060BE"/>
    <w:rsid w:val="00D062C7"/>
    <w:rsid w:val="00D0747D"/>
    <w:rsid w:val="00D10B62"/>
    <w:rsid w:val="00D11748"/>
    <w:rsid w:val="00D1181E"/>
    <w:rsid w:val="00D13FB5"/>
    <w:rsid w:val="00D3774E"/>
    <w:rsid w:val="00D57971"/>
    <w:rsid w:val="00D64E98"/>
    <w:rsid w:val="00D6536F"/>
    <w:rsid w:val="00D66E33"/>
    <w:rsid w:val="00D71D9D"/>
    <w:rsid w:val="00D73DA5"/>
    <w:rsid w:val="00D75241"/>
    <w:rsid w:val="00D75D37"/>
    <w:rsid w:val="00D77409"/>
    <w:rsid w:val="00D806F9"/>
    <w:rsid w:val="00D846E3"/>
    <w:rsid w:val="00D928AB"/>
    <w:rsid w:val="00D96C38"/>
    <w:rsid w:val="00DA7CCE"/>
    <w:rsid w:val="00DC040E"/>
    <w:rsid w:val="00DD0723"/>
    <w:rsid w:val="00DD1A40"/>
    <w:rsid w:val="00DD25CD"/>
    <w:rsid w:val="00DD5D16"/>
    <w:rsid w:val="00DF1742"/>
    <w:rsid w:val="00DF2F51"/>
    <w:rsid w:val="00E0446F"/>
    <w:rsid w:val="00E106AC"/>
    <w:rsid w:val="00E15C93"/>
    <w:rsid w:val="00E2318E"/>
    <w:rsid w:val="00E24F2C"/>
    <w:rsid w:val="00E35588"/>
    <w:rsid w:val="00E40BA7"/>
    <w:rsid w:val="00E41FE3"/>
    <w:rsid w:val="00E422C7"/>
    <w:rsid w:val="00E546E1"/>
    <w:rsid w:val="00E55E19"/>
    <w:rsid w:val="00E60635"/>
    <w:rsid w:val="00E67432"/>
    <w:rsid w:val="00E73622"/>
    <w:rsid w:val="00E737AE"/>
    <w:rsid w:val="00E86FBB"/>
    <w:rsid w:val="00EA4756"/>
    <w:rsid w:val="00EB2378"/>
    <w:rsid w:val="00EB7A07"/>
    <w:rsid w:val="00EC0C0B"/>
    <w:rsid w:val="00EC2745"/>
    <w:rsid w:val="00EC6D8B"/>
    <w:rsid w:val="00EC794D"/>
    <w:rsid w:val="00EC7BDD"/>
    <w:rsid w:val="00ED2558"/>
    <w:rsid w:val="00EE6BEC"/>
    <w:rsid w:val="00EE716D"/>
    <w:rsid w:val="00EE7704"/>
    <w:rsid w:val="00F01042"/>
    <w:rsid w:val="00F05F51"/>
    <w:rsid w:val="00F06879"/>
    <w:rsid w:val="00F12563"/>
    <w:rsid w:val="00F22B64"/>
    <w:rsid w:val="00F22D2A"/>
    <w:rsid w:val="00F248B9"/>
    <w:rsid w:val="00F24D05"/>
    <w:rsid w:val="00F32E58"/>
    <w:rsid w:val="00F413EB"/>
    <w:rsid w:val="00F50625"/>
    <w:rsid w:val="00F51120"/>
    <w:rsid w:val="00F51DEE"/>
    <w:rsid w:val="00F57F5A"/>
    <w:rsid w:val="00F65973"/>
    <w:rsid w:val="00F74033"/>
    <w:rsid w:val="00F83078"/>
    <w:rsid w:val="00F90A9C"/>
    <w:rsid w:val="00F95CBF"/>
    <w:rsid w:val="00FC1267"/>
    <w:rsid w:val="00FC5969"/>
    <w:rsid w:val="00FD17CF"/>
    <w:rsid w:val="00FD1B16"/>
    <w:rsid w:val="00FD5E7A"/>
    <w:rsid w:val="00FE439E"/>
    <w:rsid w:val="00FE5988"/>
    <w:rsid w:val="00FE5B3F"/>
    <w:rsid w:val="00FE5CB4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  <o:rules v:ext="edit">
        <o:r id="V:Rule2" type="connector" idref="#_x0000_s1041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  <o:r id="V:Rule13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575192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7519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75192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575192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7519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5192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575192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575192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575192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5751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519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75192"/>
    <w:rPr>
      <w:sz w:val="24"/>
    </w:rPr>
  </w:style>
  <w:style w:type="paragraph" w:styleId="BodyText3">
    <w:name w:val="Body Text 3"/>
    <w:basedOn w:val="Normal"/>
    <w:rsid w:val="00575192"/>
    <w:rPr>
      <w:i/>
      <w:sz w:val="24"/>
    </w:rPr>
  </w:style>
  <w:style w:type="paragraph" w:styleId="List">
    <w:name w:val="List"/>
    <w:basedOn w:val="Normal"/>
    <w:rsid w:val="00575192"/>
    <w:pPr>
      <w:ind w:left="283" w:hanging="283"/>
    </w:pPr>
  </w:style>
  <w:style w:type="paragraph" w:styleId="Caption">
    <w:name w:val="caption"/>
    <w:basedOn w:val="Normal"/>
    <w:next w:val="Normal"/>
    <w:qFormat/>
    <w:rsid w:val="00575192"/>
    <w:pPr>
      <w:spacing w:before="120" w:after="120"/>
    </w:pPr>
    <w:rPr>
      <w:b/>
    </w:rPr>
  </w:style>
  <w:style w:type="paragraph" w:styleId="BodyText">
    <w:name w:val="Body Text"/>
    <w:basedOn w:val="Normal"/>
    <w:rsid w:val="00575192"/>
    <w:pPr>
      <w:jc w:val="both"/>
    </w:pPr>
    <w:rPr>
      <w:sz w:val="24"/>
    </w:rPr>
  </w:style>
  <w:style w:type="paragraph" w:styleId="BodyTextIndent">
    <w:name w:val="Body Text Indent"/>
    <w:basedOn w:val="Normal"/>
    <w:rsid w:val="00575192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575192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575192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575192"/>
    <w:pPr>
      <w:jc w:val="both"/>
    </w:pPr>
  </w:style>
  <w:style w:type="paragraph" w:customStyle="1" w:styleId="level">
    <w:name w:val="level"/>
    <w:basedOn w:val="Normal"/>
    <w:rsid w:val="00575192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575192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575192"/>
    <w:rPr>
      <w:vertAlign w:val="superscript"/>
    </w:rPr>
  </w:style>
  <w:style w:type="character" w:styleId="Hyperlink">
    <w:name w:val="Hyperlink"/>
    <w:rsid w:val="00575192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575192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575192"/>
    <w:rPr>
      <w:color w:val="800080"/>
      <w:u w:val="single"/>
    </w:rPr>
  </w:style>
  <w:style w:type="character" w:styleId="PageNumber">
    <w:name w:val="page number"/>
    <w:basedOn w:val="DefaultParagraphFont"/>
    <w:rsid w:val="00575192"/>
  </w:style>
  <w:style w:type="paragraph" w:styleId="BalloonText">
    <w:name w:val="Balloon Text"/>
    <w:basedOn w:val="Normal"/>
    <w:semiHidden/>
    <w:rsid w:val="00575192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E67432"/>
    <w:rPr>
      <w:rFonts w:ascii="Cambria" w:hAnsi="Cambria"/>
      <w:b/>
      <w:bCs/>
      <w:szCs w:val="20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E67432"/>
    <w:rPr>
      <w:rFonts w:ascii="Cambria" w:hAnsi="Cambria"/>
      <w:b/>
      <w:bCs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qFormat/>
    <w:rsid w:val="00C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318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215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.shehadeh@ju.edu.j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hip.jopuls.org.jo/c/portal/layout?p_l_id=PUB.1010.1&amp;p_p_id=search_WAR_fusion&amp;p_p_action=1&amp;p_p_state=normal&amp;p_p_mode=view&amp;p_p_col_id=column-1&amp;p_p_col_pos=0&amp;p_p_col_count=2&amp;_search_WAR_fusion_action=navigate&amp;_search_WAR_fusion_navigationData=search%7E%3D1%7E%21TL%7E%211%7E%21Complementary+and+alternative+medicine+%2F+edited+by+Steven+B.+Kayne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ip.jopuls.org.jo/c/portal/layout?p_l_id=PUB.1010.1&amp;p_p_id=search_WAR_fusion&amp;p_p_action=1&amp;p_p_state=normal&amp;p_p_mode=view&amp;p_p_col_id=column-1&amp;p_p_col_pos=0&amp;p_p_col_count=2&amp;_search_WAR_fusion_action=navigate&amp;_search_WAR_fusion_navigationData=search%7E%3D1%7E%21TL%7E%211%7E%21Complementary+and+alternative+medicine+%2F+edited+by+Steven+B.+Kayne.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academic.ju.edu.jo/m.shehadeh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  <_dlc_DocId xmlns="4c854669-c37d-4e1c-9895-ff9cd39da670">KEWWX7CN5SVZ-3-567</_dlc_DocId>
    <_dlc_DocIdUrl xmlns="4c854669-c37d-4e1c-9895-ff9cd39da670">
      <Url>http://sites.ju.edu.jo/en/Pqmc/_layouts/DocIdRedir.aspx?ID=KEWWX7CN5SVZ-3-567</Url>
      <Description>KEWWX7CN5SVZ-3-567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09676783ba48c10c036466274de5247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f2324e9e0f707cbbf3c7d65179b4b9a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9CC55-8929-4503-AE26-BD933031A488}">
  <ds:schemaRefs>
    <ds:schemaRef ds:uri="http://schemas.microsoft.com/office/2006/metadata/properties"/>
    <ds:schemaRef ds:uri="45804768-7f68-44ad-8493-733ff8c0415e"/>
  </ds:schemaRefs>
</ds:datastoreItem>
</file>

<file path=customXml/itemProps5.xml><?xml version="1.0" encoding="utf-8"?>
<ds:datastoreItem xmlns:ds="http://schemas.openxmlformats.org/officeDocument/2006/customXml" ds:itemID="{CA8CEFE6-A36A-4C09-B44F-3141A2681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4</TotalTime>
  <Pages>9</Pages>
  <Words>1581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 Maydah Shehadeh</dc:creator>
  <cp:lastModifiedBy>DELL</cp:lastModifiedBy>
  <cp:revision>2</cp:revision>
  <cp:lastPrinted>2017-07-06T11:38:00Z</cp:lastPrinted>
  <dcterms:created xsi:type="dcterms:W3CDTF">2017-08-29T09:35:00Z</dcterms:created>
  <dcterms:modified xsi:type="dcterms:W3CDTF">2017-08-29T09:35:00Z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